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BA" w:rsidRPr="00927AD7" w:rsidRDefault="006351BA" w:rsidP="003556C3">
      <w:pPr>
        <w:pStyle w:val="Heading1"/>
        <w:spacing w:after="80" w:line="276" w:lineRule="auto"/>
        <w:rPr>
          <w:rFonts w:ascii="Calibri" w:hAnsi="Calibri" w:cs="Calibri"/>
          <w:color w:val="800000"/>
          <w:sz w:val="28"/>
          <w:szCs w:val="28"/>
        </w:rPr>
      </w:pPr>
      <w:bookmarkStart w:id="0" w:name="_GoBack"/>
      <w:bookmarkEnd w:id="0"/>
    </w:p>
    <w:p w:rsidR="005A0378" w:rsidRPr="00927AD7" w:rsidRDefault="002C0911" w:rsidP="007D3BEC">
      <w:pPr>
        <w:pStyle w:val="Heading1"/>
        <w:spacing w:after="80" w:line="276" w:lineRule="auto"/>
        <w:jc w:val="center"/>
        <w:rPr>
          <w:rFonts w:ascii="Calibri" w:hAnsi="Calibri" w:cs="Calibri"/>
          <w:color w:val="800000"/>
          <w:sz w:val="28"/>
          <w:szCs w:val="28"/>
        </w:rPr>
      </w:pPr>
      <w:r w:rsidRPr="00927AD7">
        <w:rPr>
          <w:rFonts w:ascii="Calibri" w:hAnsi="Calibri" w:cs="Calibri"/>
          <w:color w:val="800000"/>
          <w:sz w:val="28"/>
          <w:szCs w:val="28"/>
        </w:rPr>
        <w:t>Student Council Bye-Law Amendment Proposal</w:t>
      </w:r>
      <w:r w:rsidR="00121B0F" w:rsidRPr="00927AD7">
        <w:rPr>
          <w:rFonts w:ascii="Calibri" w:hAnsi="Calibri" w:cs="Calibri"/>
          <w:color w:val="800000"/>
          <w:sz w:val="28"/>
          <w:szCs w:val="28"/>
        </w:rPr>
        <w:t xml:space="preserve"> </w:t>
      </w:r>
      <w:r w:rsidR="006E4930" w:rsidRPr="00927AD7">
        <w:rPr>
          <w:rFonts w:ascii="Calibri" w:hAnsi="Calibri" w:cs="Calibri"/>
          <w:color w:val="800000"/>
          <w:sz w:val="28"/>
          <w:szCs w:val="28"/>
        </w:rPr>
        <w:t>(</w:t>
      </w:r>
      <w:r w:rsidRPr="00927AD7">
        <w:rPr>
          <w:rFonts w:ascii="Calibri" w:hAnsi="Calibri" w:cs="Calibri"/>
          <w:color w:val="800000"/>
          <w:sz w:val="28"/>
          <w:szCs w:val="28"/>
        </w:rPr>
        <w:t>SCF1</w:t>
      </w:r>
      <w:r w:rsidR="006E4930" w:rsidRPr="00927AD7">
        <w:rPr>
          <w:rFonts w:ascii="Calibri" w:hAnsi="Calibri" w:cs="Calibri"/>
          <w:color w:val="800000"/>
          <w:sz w:val="28"/>
          <w:szCs w:val="28"/>
        </w:rPr>
        <w:t>)</w:t>
      </w:r>
    </w:p>
    <w:p w:rsidR="007D3BEC" w:rsidRDefault="007D3BEC" w:rsidP="004821AC">
      <w:pPr>
        <w:autoSpaceDE w:val="0"/>
        <w:autoSpaceDN w:val="0"/>
        <w:adjustRightInd w:val="0"/>
        <w:rPr>
          <w:rFonts w:ascii="Calibri" w:hAnsi="Calibri"/>
          <w:sz w:val="22"/>
          <w:szCs w:val="22"/>
          <w:lang w:eastAsia="en-GB"/>
        </w:rPr>
      </w:pPr>
    </w:p>
    <w:p w:rsidR="004821AC" w:rsidRPr="00927AD7" w:rsidRDefault="004821AC" w:rsidP="004821AC">
      <w:pPr>
        <w:autoSpaceDE w:val="0"/>
        <w:autoSpaceDN w:val="0"/>
        <w:adjustRightInd w:val="0"/>
        <w:rPr>
          <w:rFonts w:ascii="Calibri" w:hAnsi="Calibri"/>
          <w:sz w:val="22"/>
          <w:szCs w:val="22"/>
          <w:lang w:eastAsia="en-GB"/>
        </w:rPr>
      </w:pPr>
      <w:r w:rsidRPr="00927AD7">
        <w:rPr>
          <w:rFonts w:ascii="Calibri" w:hAnsi="Calibri"/>
          <w:sz w:val="22"/>
          <w:szCs w:val="22"/>
          <w:lang w:eastAsia="en-GB"/>
        </w:rPr>
        <w:t xml:space="preserve">The </w:t>
      </w:r>
      <w:r w:rsidR="006351BA" w:rsidRPr="00927AD7">
        <w:rPr>
          <w:rFonts w:ascii="Calibri" w:hAnsi="Calibri"/>
          <w:sz w:val="22"/>
          <w:szCs w:val="22"/>
          <w:lang w:eastAsia="en-GB"/>
        </w:rPr>
        <w:t>Students’ Union</w:t>
      </w:r>
      <w:r w:rsidRPr="00927AD7">
        <w:rPr>
          <w:rFonts w:ascii="Calibri" w:hAnsi="Calibri"/>
          <w:sz w:val="22"/>
          <w:szCs w:val="22"/>
          <w:lang w:eastAsia="en-GB"/>
        </w:rPr>
        <w:t xml:space="preserve"> constitution allows Student Council to amend bye-laws</w:t>
      </w:r>
      <w:r w:rsidR="006351BA" w:rsidRPr="00927AD7">
        <w:rPr>
          <w:rFonts w:ascii="Calibri" w:hAnsi="Calibri"/>
          <w:sz w:val="22"/>
          <w:szCs w:val="22"/>
          <w:lang w:eastAsia="en-GB"/>
        </w:rPr>
        <w:t>. The Constitution specifically states</w:t>
      </w:r>
      <w:r w:rsidRPr="00927AD7">
        <w:rPr>
          <w:rFonts w:ascii="Calibri" w:hAnsi="Calibri"/>
          <w:sz w:val="22"/>
          <w:szCs w:val="22"/>
          <w:lang w:eastAsia="en-GB"/>
        </w:rPr>
        <w:t>:</w:t>
      </w:r>
    </w:p>
    <w:p w:rsidR="004821AC" w:rsidRPr="00927AD7" w:rsidRDefault="004821AC" w:rsidP="004821AC">
      <w:pPr>
        <w:autoSpaceDE w:val="0"/>
        <w:autoSpaceDN w:val="0"/>
        <w:adjustRightInd w:val="0"/>
        <w:rPr>
          <w:rFonts w:ascii="Calibri" w:hAnsi="Calibri"/>
          <w:sz w:val="22"/>
          <w:szCs w:val="22"/>
          <w:lang w:eastAsia="en-GB"/>
        </w:rPr>
      </w:pPr>
    </w:p>
    <w:p w:rsidR="004821AC" w:rsidRPr="00927AD7" w:rsidRDefault="004821AC" w:rsidP="004821AC">
      <w:pPr>
        <w:autoSpaceDE w:val="0"/>
        <w:autoSpaceDN w:val="0"/>
        <w:adjustRightInd w:val="0"/>
        <w:rPr>
          <w:rFonts w:ascii="Calibri" w:hAnsi="Calibri"/>
          <w:sz w:val="22"/>
          <w:szCs w:val="22"/>
          <w:lang w:eastAsia="en-GB"/>
        </w:rPr>
      </w:pPr>
      <w:r w:rsidRPr="00927AD7">
        <w:rPr>
          <w:rFonts w:ascii="Calibri" w:hAnsi="Calibri"/>
          <w:i/>
          <w:sz w:val="22"/>
          <w:szCs w:val="22"/>
          <w:lang w:eastAsia="en-GB"/>
        </w:rPr>
        <w:t>78.</w:t>
      </w:r>
      <w:r w:rsidRPr="00927AD7">
        <w:rPr>
          <w:rFonts w:ascii="Calibri" w:hAnsi="Calibri"/>
          <w:sz w:val="22"/>
          <w:szCs w:val="22"/>
          <w:lang w:eastAsia="en-GB"/>
        </w:rPr>
        <w:t xml:space="preserve"> The Trustees and the Student Council shall have the power from time to time to jointly make, repeal or amend Bye-Laws as to the management of the Union and its working practices provided that such Bye-Laws shall not be inconsistent with this Constitution. </w:t>
      </w:r>
    </w:p>
    <w:p w:rsidR="004821AC" w:rsidRPr="00927AD7" w:rsidRDefault="004821AC" w:rsidP="004821AC">
      <w:pPr>
        <w:autoSpaceDE w:val="0"/>
        <w:autoSpaceDN w:val="0"/>
        <w:adjustRightInd w:val="0"/>
        <w:rPr>
          <w:rFonts w:ascii="Calibri" w:hAnsi="Calibri"/>
          <w:sz w:val="22"/>
          <w:szCs w:val="22"/>
          <w:lang w:eastAsia="en-GB"/>
        </w:rPr>
      </w:pPr>
    </w:p>
    <w:p w:rsidR="008C3076" w:rsidRPr="00927AD7" w:rsidRDefault="004821AC" w:rsidP="004821AC">
      <w:pPr>
        <w:autoSpaceDE w:val="0"/>
        <w:autoSpaceDN w:val="0"/>
        <w:adjustRightInd w:val="0"/>
        <w:rPr>
          <w:rFonts w:ascii="Calibri" w:hAnsi="Calibri"/>
          <w:sz w:val="22"/>
          <w:szCs w:val="22"/>
          <w:lang w:eastAsia="en-GB"/>
        </w:rPr>
      </w:pPr>
      <w:r w:rsidRPr="00927AD7">
        <w:rPr>
          <w:rFonts w:ascii="Calibri" w:hAnsi="Calibri"/>
          <w:i/>
          <w:sz w:val="22"/>
          <w:szCs w:val="22"/>
          <w:lang w:eastAsia="en-GB"/>
        </w:rPr>
        <w:t>97.3</w:t>
      </w:r>
      <w:r w:rsidRPr="00927AD7">
        <w:rPr>
          <w:rFonts w:ascii="Calibri" w:hAnsi="Calibri"/>
          <w:sz w:val="22"/>
          <w:szCs w:val="22"/>
          <w:lang w:eastAsia="en-GB"/>
        </w:rPr>
        <w:t xml:space="preserve"> make, repeal and amend the Bye-Laws jointly with the Trustees in accordance with Clause 78;</w:t>
      </w:r>
    </w:p>
    <w:p w:rsidR="004821AC" w:rsidRPr="00927AD7" w:rsidRDefault="004821AC" w:rsidP="004821AC">
      <w:pPr>
        <w:rPr>
          <w:rFonts w:ascii="Calibri" w:hAnsi="Calibri"/>
          <w:sz w:val="22"/>
          <w:szCs w:val="22"/>
          <w:lang w:val="en-US"/>
        </w:rPr>
      </w:pPr>
    </w:p>
    <w:p w:rsidR="004821AC" w:rsidRPr="007D3BEC" w:rsidRDefault="004821AC" w:rsidP="004821AC">
      <w:pPr>
        <w:rPr>
          <w:rFonts w:ascii="Calibri" w:hAnsi="Calibri"/>
          <w:sz w:val="22"/>
          <w:szCs w:val="22"/>
          <w:lang w:val="en-US"/>
        </w:rPr>
      </w:pPr>
      <w:r w:rsidRPr="00927AD7">
        <w:rPr>
          <w:rFonts w:ascii="Calibri" w:hAnsi="Calibri"/>
          <w:sz w:val="22"/>
          <w:szCs w:val="22"/>
          <w:lang w:val="en-US"/>
        </w:rPr>
        <w:t xml:space="preserve">Submission of this document </w:t>
      </w:r>
      <w:r w:rsidR="006351BA" w:rsidRPr="00927AD7">
        <w:rPr>
          <w:rFonts w:ascii="Calibri" w:hAnsi="Calibri"/>
          <w:sz w:val="22"/>
          <w:szCs w:val="22"/>
          <w:lang w:val="en-US"/>
        </w:rPr>
        <w:t>(</w:t>
      </w:r>
      <w:r w:rsidR="006351BA" w:rsidRPr="00927AD7">
        <w:rPr>
          <w:rFonts w:ascii="Calibri" w:hAnsi="Calibri" w:cs="Calibri"/>
          <w:sz w:val="22"/>
          <w:szCs w:val="22"/>
        </w:rPr>
        <w:t xml:space="preserve">Student Council Bye-Law Amendment Proposal) </w:t>
      </w:r>
      <w:r w:rsidRPr="00927AD7">
        <w:rPr>
          <w:rFonts w:ascii="Calibri" w:hAnsi="Calibri"/>
          <w:sz w:val="22"/>
          <w:szCs w:val="22"/>
          <w:lang w:val="en-US"/>
        </w:rPr>
        <w:t>to Student Council is a request for a change to the bye-laws</w:t>
      </w:r>
      <w:r w:rsidR="006351BA" w:rsidRPr="00927AD7">
        <w:rPr>
          <w:rFonts w:ascii="Calibri" w:hAnsi="Calibri"/>
          <w:sz w:val="22"/>
          <w:szCs w:val="22"/>
          <w:lang w:val="en-US"/>
        </w:rPr>
        <w:t xml:space="preserve">. </w:t>
      </w:r>
    </w:p>
    <w:p w:rsidR="007D3BEC" w:rsidRDefault="007D3BEC" w:rsidP="007D3BEC"/>
    <w:p w:rsidR="007D3BEC" w:rsidRDefault="007D3BEC" w:rsidP="007D3BEC">
      <w:pPr>
        <w:pStyle w:val="Heading1"/>
        <w:spacing w:line="276" w:lineRule="auto"/>
        <w:rPr>
          <w:rFonts w:ascii="Calibri" w:hAnsi="Calibri" w:cs="Calibri"/>
          <w:color w:val="800000"/>
          <w:sz w:val="28"/>
          <w:szCs w:val="28"/>
        </w:rPr>
      </w:pPr>
      <w:r>
        <w:rPr>
          <w:rFonts w:ascii="Calibri" w:hAnsi="Calibri" w:cs="Calibri"/>
          <w:color w:val="800000"/>
          <w:sz w:val="28"/>
          <w:szCs w:val="28"/>
        </w:rPr>
        <w:t>INFORMATION REQUIRED</w:t>
      </w:r>
    </w:p>
    <w:p w:rsidR="007D3BEC" w:rsidRDefault="007D3BEC" w:rsidP="007D3BEC">
      <w:pPr>
        <w:rPr>
          <w:rFonts w:ascii="Calibri" w:hAnsi="Calibri"/>
          <w:lang w:val="en-US"/>
        </w:rPr>
      </w:pPr>
      <w:r>
        <w:rPr>
          <w:rFonts w:ascii="Calibri" w:hAnsi="Calibri" w:cs="Calibri"/>
          <w:i/>
          <w:sz w:val="22"/>
          <w:szCs w:val="22"/>
        </w:rPr>
        <w:t>Please ensure the following details are completed before submission</w:t>
      </w:r>
    </w:p>
    <w:p w:rsidR="007D3BEC" w:rsidRDefault="007D3BEC" w:rsidP="007D3BEC">
      <w:pPr>
        <w:rPr>
          <w:lang w:val="en-US"/>
        </w:rPr>
      </w:pPr>
    </w:p>
    <w:tbl>
      <w:tblPr>
        <w:tblW w:w="9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4"/>
        <w:gridCol w:w="4774"/>
      </w:tblGrid>
      <w:tr w:rsidR="007D3BEC" w:rsidRPr="006A659A" w:rsidTr="006A659A">
        <w:trPr>
          <w:trHeight w:val="1814"/>
        </w:trPr>
        <w:tc>
          <w:tcPr>
            <w:tcW w:w="9548" w:type="dxa"/>
            <w:gridSpan w:val="2"/>
            <w:tcBorders>
              <w:top w:val="single" w:sz="4" w:space="0" w:color="auto"/>
              <w:left w:val="single" w:sz="4" w:space="0" w:color="auto"/>
              <w:bottom w:val="nil"/>
              <w:right w:val="single" w:sz="4" w:space="0" w:color="auto"/>
            </w:tcBorders>
            <w:shd w:val="clear" w:color="auto" w:fill="auto"/>
            <w:hideMark/>
          </w:tcPr>
          <w:p w:rsidR="007D3BEC" w:rsidRPr="006A659A" w:rsidRDefault="007D3BEC" w:rsidP="00D44EB2">
            <w:pPr>
              <w:numPr>
                <w:ilvl w:val="0"/>
                <w:numId w:val="2"/>
              </w:numPr>
              <w:rPr>
                <w:rFonts w:ascii="Calibri" w:hAnsi="Calibri"/>
                <w:b/>
                <w:lang w:val="en-US"/>
              </w:rPr>
            </w:pPr>
            <w:r w:rsidRPr="006A659A">
              <w:rPr>
                <w:rFonts w:ascii="Calibri" w:hAnsi="Calibri" w:cs="Calibri"/>
                <w:b/>
                <w:color w:val="800000"/>
                <w:sz w:val="22"/>
                <w:szCs w:val="22"/>
              </w:rPr>
              <w:t xml:space="preserve">TITLE OF </w:t>
            </w:r>
            <w:r w:rsidR="00DB69A8">
              <w:rPr>
                <w:rFonts w:ascii="Calibri" w:hAnsi="Calibri" w:cs="Calibri"/>
                <w:b/>
                <w:color w:val="800000"/>
                <w:sz w:val="22"/>
                <w:szCs w:val="22"/>
              </w:rPr>
              <w:t>BYE-LAW AMENDMENT</w:t>
            </w:r>
            <w:r w:rsidRPr="006A659A">
              <w:rPr>
                <w:rFonts w:ascii="Calibri" w:hAnsi="Calibri" w:cs="Calibri"/>
                <w:b/>
                <w:color w:val="800000"/>
                <w:sz w:val="22"/>
                <w:szCs w:val="22"/>
              </w:rPr>
              <w:t>:-</w:t>
            </w:r>
            <w:r w:rsidR="004E639B">
              <w:rPr>
                <w:rFonts w:ascii="Calibri" w:hAnsi="Calibri" w:cs="Calibri"/>
                <w:b/>
                <w:color w:val="800000"/>
                <w:sz w:val="22"/>
                <w:szCs w:val="22"/>
              </w:rPr>
              <w:t xml:space="preserve"> </w:t>
            </w:r>
            <w:r w:rsidR="009E680F">
              <w:rPr>
                <w:rFonts w:ascii="Calibri" w:hAnsi="Calibri" w:cs="Calibri"/>
                <w:b/>
                <w:color w:val="800000"/>
                <w:sz w:val="22"/>
                <w:szCs w:val="22"/>
              </w:rPr>
              <w:t xml:space="preserve"> LGBT alliance </w:t>
            </w:r>
          </w:p>
          <w:p w:rsidR="00046EF1" w:rsidRPr="006A659A" w:rsidRDefault="00046EF1" w:rsidP="00D44EB2">
            <w:pPr>
              <w:numPr>
                <w:ilvl w:val="0"/>
                <w:numId w:val="2"/>
              </w:numPr>
              <w:rPr>
                <w:rFonts w:ascii="Calibri" w:hAnsi="Calibri"/>
                <w:b/>
                <w:lang w:val="en-US"/>
              </w:rPr>
            </w:pPr>
            <w:r w:rsidRPr="006A659A">
              <w:rPr>
                <w:rFonts w:ascii="Calibri" w:hAnsi="Calibri" w:cs="Calibri"/>
                <w:b/>
                <w:color w:val="800000"/>
                <w:sz w:val="22"/>
                <w:szCs w:val="22"/>
              </w:rPr>
              <w:t>NAME OF MASTER BYE-LAW TO BE AMENDED:-</w:t>
            </w:r>
            <w:r w:rsidR="004E639B">
              <w:rPr>
                <w:rFonts w:ascii="Calibri" w:hAnsi="Calibri" w:cs="Calibri"/>
                <w:b/>
                <w:color w:val="800000"/>
                <w:sz w:val="22"/>
                <w:szCs w:val="22"/>
              </w:rPr>
              <w:t xml:space="preserve"> </w:t>
            </w:r>
            <w:r w:rsidR="009E680F">
              <w:rPr>
                <w:rFonts w:ascii="Calibri" w:hAnsi="Calibri" w:cs="Calibri"/>
                <w:b/>
                <w:color w:val="800000"/>
                <w:sz w:val="22"/>
                <w:szCs w:val="22"/>
              </w:rPr>
              <w:t>Committees</w:t>
            </w:r>
          </w:p>
          <w:p w:rsidR="007D3BEC" w:rsidRPr="006A659A" w:rsidRDefault="007D3BEC" w:rsidP="00D44EB2">
            <w:pPr>
              <w:numPr>
                <w:ilvl w:val="0"/>
                <w:numId w:val="2"/>
              </w:numPr>
              <w:rPr>
                <w:rFonts w:ascii="Calibri" w:hAnsi="Calibri"/>
                <w:b/>
                <w:lang w:val="en-US"/>
              </w:rPr>
            </w:pPr>
            <w:r w:rsidRPr="006A659A">
              <w:rPr>
                <w:rFonts w:ascii="Calibri" w:hAnsi="Calibri" w:cs="Calibri"/>
                <w:b/>
                <w:color w:val="800000"/>
                <w:sz w:val="22"/>
                <w:szCs w:val="22"/>
              </w:rPr>
              <w:t xml:space="preserve">FIRST PROPOSER </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NAME:</w:t>
            </w:r>
            <w:r w:rsidRPr="006A659A">
              <w:rPr>
                <w:rFonts w:ascii="Calibri" w:hAnsi="Calibri"/>
                <w:lang w:val="en-US"/>
              </w:rPr>
              <w:t xml:space="preserve">- </w:t>
            </w:r>
            <w:r w:rsidR="009E680F">
              <w:rPr>
                <w:rFonts w:ascii="Calibri" w:hAnsi="Calibri"/>
                <w:lang w:val="en-US"/>
              </w:rPr>
              <w:t xml:space="preserve">Jonathon Vobe </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SIGNATURE:</w:t>
            </w:r>
            <w:r w:rsidRPr="006A659A">
              <w:rPr>
                <w:rFonts w:ascii="Calibri" w:hAnsi="Calibri"/>
                <w:lang w:val="en-US"/>
              </w:rPr>
              <w:t>-</w:t>
            </w:r>
            <w:r w:rsidR="004E639B">
              <w:rPr>
                <w:rFonts w:ascii="Calibri" w:hAnsi="Calibri"/>
                <w:lang w:val="en-US"/>
              </w:rPr>
              <w:t xml:space="preserve"> </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DATE:</w:t>
            </w:r>
            <w:r w:rsidRPr="006A659A">
              <w:rPr>
                <w:rFonts w:ascii="Calibri" w:hAnsi="Calibri"/>
                <w:lang w:val="en-US"/>
              </w:rPr>
              <w:t xml:space="preserve">- </w:t>
            </w:r>
            <w:r w:rsidR="00C54B1C">
              <w:rPr>
                <w:rFonts w:ascii="Calibri" w:hAnsi="Calibri"/>
                <w:lang w:val="en-US"/>
              </w:rPr>
              <w:t>25/04/2019</w:t>
            </w:r>
          </w:p>
          <w:p w:rsidR="007D3BEC" w:rsidRPr="006A659A" w:rsidRDefault="00E46A34" w:rsidP="00D44EB2">
            <w:pPr>
              <w:numPr>
                <w:ilvl w:val="0"/>
                <w:numId w:val="2"/>
              </w:numPr>
              <w:rPr>
                <w:rFonts w:ascii="Calibri" w:hAnsi="Calibri"/>
                <w:b/>
                <w:lang w:val="en-US"/>
              </w:rPr>
            </w:pPr>
            <w:r>
              <w:rPr>
                <w:rFonts w:ascii="Calibri" w:hAnsi="Calibri" w:cs="Calibri"/>
                <w:b/>
                <w:color w:val="800000"/>
                <w:sz w:val="22"/>
                <w:szCs w:val="22"/>
              </w:rPr>
              <w:t>SECOND</w:t>
            </w:r>
            <w:r w:rsidR="007D3BEC" w:rsidRPr="006A659A">
              <w:rPr>
                <w:rFonts w:ascii="Calibri" w:hAnsi="Calibri" w:cs="Calibri"/>
                <w:b/>
                <w:color w:val="800000"/>
                <w:sz w:val="22"/>
                <w:szCs w:val="22"/>
              </w:rPr>
              <w:t xml:space="preserve"> PROPOSER </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NAME:</w:t>
            </w:r>
            <w:r w:rsidR="009E680F">
              <w:rPr>
                <w:rFonts w:ascii="Calibri" w:hAnsi="Calibri" w:cs="Calibri"/>
                <w:b/>
                <w:color w:val="800000"/>
              </w:rPr>
              <w:t xml:space="preserve">- </w:t>
            </w:r>
            <w:r w:rsidR="00C54B1C">
              <w:rPr>
                <w:rFonts w:ascii="Calibri" w:hAnsi="Calibri" w:cs="Calibri"/>
                <w:b/>
                <w:color w:val="800000"/>
              </w:rPr>
              <w:t>Gemma Lovegrove</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SIGNATURE:</w:t>
            </w:r>
            <w:r w:rsidRPr="006A659A">
              <w:rPr>
                <w:rFonts w:ascii="Calibri" w:hAnsi="Calibri"/>
                <w:lang w:val="en-US"/>
              </w:rPr>
              <w:t>-</w:t>
            </w:r>
            <w:r w:rsidR="004E639B">
              <w:rPr>
                <w:rFonts w:ascii="Calibri" w:hAnsi="Calibri"/>
                <w:lang w:val="en-US"/>
              </w:rPr>
              <w:t xml:space="preserve"> </w:t>
            </w:r>
          </w:p>
          <w:p w:rsidR="007D3BEC" w:rsidRPr="006A659A" w:rsidRDefault="007D3BEC" w:rsidP="00D44EB2">
            <w:pPr>
              <w:numPr>
                <w:ilvl w:val="1"/>
                <w:numId w:val="2"/>
              </w:numPr>
              <w:rPr>
                <w:rFonts w:ascii="Calibri" w:hAnsi="Calibri"/>
                <w:lang w:val="en-US"/>
              </w:rPr>
            </w:pPr>
            <w:r w:rsidRPr="006A659A">
              <w:rPr>
                <w:rFonts w:ascii="Calibri" w:hAnsi="Calibri" w:cs="Calibri"/>
                <w:b/>
                <w:color w:val="800000"/>
                <w:sz w:val="22"/>
                <w:szCs w:val="22"/>
              </w:rPr>
              <w:t>DATE:</w:t>
            </w:r>
            <w:r w:rsidRPr="006A659A">
              <w:rPr>
                <w:rFonts w:ascii="Calibri" w:hAnsi="Calibri"/>
                <w:lang w:val="en-US"/>
              </w:rPr>
              <w:t xml:space="preserve">- </w:t>
            </w:r>
            <w:r w:rsidR="00C54B1C">
              <w:rPr>
                <w:rFonts w:ascii="Calibri" w:hAnsi="Calibri"/>
                <w:lang w:val="en-US"/>
              </w:rPr>
              <w:t>25/04/2019</w:t>
            </w:r>
          </w:p>
          <w:p w:rsidR="007D3BEC" w:rsidRPr="006A659A" w:rsidRDefault="007D3BEC" w:rsidP="00D44EB2">
            <w:pPr>
              <w:numPr>
                <w:ilvl w:val="0"/>
                <w:numId w:val="2"/>
              </w:numPr>
              <w:rPr>
                <w:rFonts w:ascii="Calibri" w:hAnsi="Calibri"/>
                <w:lang w:val="en-US"/>
              </w:rPr>
            </w:pPr>
            <w:r w:rsidRPr="006A659A">
              <w:rPr>
                <w:rFonts w:ascii="Calibri" w:hAnsi="Calibri" w:cs="Calibri"/>
                <w:b/>
                <w:color w:val="800000"/>
                <w:sz w:val="22"/>
                <w:szCs w:val="22"/>
              </w:rPr>
              <w:t>DATE MOTION WAS SUBMITTED TO CHAIR:</w:t>
            </w:r>
            <w:r w:rsidRPr="006A659A">
              <w:rPr>
                <w:rFonts w:ascii="Calibri" w:hAnsi="Calibri"/>
                <w:lang w:val="en-US"/>
              </w:rPr>
              <w:t>-</w:t>
            </w:r>
            <w:r w:rsidR="00C54B1C">
              <w:rPr>
                <w:rFonts w:ascii="Calibri" w:hAnsi="Calibri"/>
                <w:lang w:val="en-US"/>
              </w:rPr>
              <w:t>25/04/2019</w:t>
            </w:r>
          </w:p>
        </w:tc>
      </w:tr>
      <w:tr w:rsidR="007D3BEC" w:rsidRPr="006A659A" w:rsidTr="006A659A">
        <w:trPr>
          <w:trHeight w:val="107"/>
        </w:trPr>
        <w:tc>
          <w:tcPr>
            <w:tcW w:w="4774" w:type="dxa"/>
            <w:tcBorders>
              <w:top w:val="nil"/>
              <w:left w:val="single" w:sz="4" w:space="0" w:color="auto"/>
              <w:bottom w:val="single" w:sz="4" w:space="0" w:color="auto"/>
              <w:right w:val="nil"/>
            </w:tcBorders>
            <w:shd w:val="clear" w:color="auto" w:fill="auto"/>
          </w:tcPr>
          <w:p w:rsidR="007D3BEC" w:rsidRPr="006A659A" w:rsidRDefault="007D3BEC">
            <w:pPr>
              <w:rPr>
                <w:rFonts w:ascii="Calibri" w:hAnsi="Calibri" w:cs="Calibri"/>
                <w:i/>
                <w:sz w:val="22"/>
                <w:szCs w:val="22"/>
              </w:rPr>
            </w:pPr>
          </w:p>
        </w:tc>
        <w:tc>
          <w:tcPr>
            <w:tcW w:w="4774" w:type="dxa"/>
            <w:tcBorders>
              <w:top w:val="nil"/>
              <w:left w:val="nil"/>
              <w:bottom w:val="single" w:sz="4" w:space="0" w:color="auto"/>
              <w:right w:val="single" w:sz="4" w:space="0" w:color="auto"/>
            </w:tcBorders>
            <w:shd w:val="clear" w:color="auto" w:fill="auto"/>
          </w:tcPr>
          <w:p w:rsidR="007D3BEC" w:rsidRPr="006A659A" w:rsidRDefault="007D3BEC">
            <w:pPr>
              <w:rPr>
                <w:rFonts w:ascii="Calibri" w:hAnsi="Calibri" w:cs="Calibri"/>
                <w:i/>
                <w:sz w:val="22"/>
                <w:szCs w:val="22"/>
              </w:rPr>
            </w:pPr>
          </w:p>
        </w:tc>
      </w:tr>
    </w:tbl>
    <w:p w:rsidR="007D3BEC" w:rsidRDefault="007D3BEC" w:rsidP="004821AC">
      <w:pPr>
        <w:rPr>
          <w:rFonts w:ascii="Calibri" w:hAnsi="Calibri"/>
          <w:lang w:val="en-US"/>
        </w:rPr>
      </w:pPr>
    </w:p>
    <w:p w:rsidR="00046EF1" w:rsidRDefault="00046EF1" w:rsidP="00046EF1">
      <w:pPr>
        <w:pStyle w:val="Heading1"/>
        <w:spacing w:line="276" w:lineRule="auto"/>
        <w:jc w:val="left"/>
        <w:rPr>
          <w:rFonts w:ascii="Calibri" w:hAnsi="Calibri" w:cs="Calibri"/>
          <w:color w:val="800000"/>
          <w:sz w:val="28"/>
          <w:szCs w:val="28"/>
        </w:rPr>
      </w:pPr>
      <w:r>
        <w:rPr>
          <w:rFonts w:ascii="Calibri" w:hAnsi="Calibri" w:cs="Calibri"/>
          <w:color w:val="800000"/>
          <w:sz w:val="28"/>
          <w:szCs w:val="28"/>
        </w:rPr>
        <w:t xml:space="preserve">MANDATE DETAILS </w:t>
      </w:r>
    </w:p>
    <w:p w:rsidR="007D3BEC" w:rsidRPr="00927AD7" w:rsidRDefault="007D3BEC" w:rsidP="004821AC">
      <w:pPr>
        <w:rPr>
          <w:rFonts w:ascii="Calibri" w:hAnsi="Calibri"/>
          <w:lang w:val="en-US"/>
        </w:rPr>
      </w:pPr>
    </w:p>
    <w:p w:rsidR="001F4063" w:rsidRPr="00927AD7" w:rsidRDefault="002C0911" w:rsidP="00D44EB2">
      <w:pPr>
        <w:pStyle w:val="Heading1"/>
        <w:numPr>
          <w:ilvl w:val="0"/>
          <w:numId w:val="1"/>
        </w:numPr>
        <w:spacing w:line="276" w:lineRule="auto"/>
        <w:rPr>
          <w:rFonts w:ascii="Calibri" w:hAnsi="Calibri" w:cs="Calibri"/>
          <w:color w:val="800000"/>
          <w:sz w:val="28"/>
          <w:szCs w:val="28"/>
        </w:rPr>
      </w:pPr>
      <w:r w:rsidRPr="00927AD7">
        <w:rPr>
          <w:rFonts w:ascii="Calibri" w:hAnsi="Calibri" w:cs="Calibri"/>
          <w:color w:val="800000"/>
          <w:sz w:val="28"/>
          <w:szCs w:val="28"/>
        </w:rPr>
        <w:t>This Council Notes</w:t>
      </w:r>
    </w:p>
    <w:p w:rsidR="000B0010" w:rsidRPr="00927AD7" w:rsidRDefault="006351BA" w:rsidP="006351BA">
      <w:pPr>
        <w:rPr>
          <w:rFonts w:ascii="Calibri" w:hAnsi="Calibri"/>
          <w:i/>
          <w:color w:val="800000"/>
          <w:sz w:val="22"/>
          <w:szCs w:val="22"/>
          <w:lang w:val="en-US"/>
        </w:rPr>
      </w:pPr>
      <w:r w:rsidRPr="00927AD7">
        <w:rPr>
          <w:rFonts w:ascii="Calibri" w:hAnsi="Calibri"/>
          <w:i/>
          <w:color w:val="800000"/>
          <w:sz w:val="22"/>
          <w:szCs w:val="22"/>
          <w:lang w:val="en-US"/>
        </w:rPr>
        <w:t>State the</w:t>
      </w:r>
      <w:r w:rsidR="000B0010" w:rsidRPr="00927AD7">
        <w:rPr>
          <w:rFonts w:ascii="Calibri" w:hAnsi="Calibri"/>
          <w:i/>
          <w:color w:val="800000"/>
          <w:sz w:val="22"/>
          <w:szCs w:val="22"/>
          <w:lang w:val="en-US"/>
        </w:rPr>
        <w:t xml:space="preserve"> facts surrounding the proposal </w:t>
      </w:r>
    </w:p>
    <w:p w:rsidR="00695DCD" w:rsidRPr="00927AD7" w:rsidRDefault="00695DCD" w:rsidP="00695DCD">
      <w:pPr>
        <w:rPr>
          <w:rFonts w:ascii="Calibri" w:hAnsi="Calibri"/>
          <w:sz w:val="22"/>
          <w:szCs w:val="22"/>
          <w:lang w:val="en-US"/>
        </w:rPr>
      </w:pPr>
    </w:p>
    <w:p w:rsidR="002C0911" w:rsidRDefault="009E680F" w:rsidP="009E680F">
      <w:pPr>
        <w:numPr>
          <w:ilvl w:val="0"/>
          <w:numId w:val="40"/>
        </w:numPr>
        <w:rPr>
          <w:rFonts w:ascii="Calibri" w:hAnsi="Calibri"/>
          <w:lang w:val="en-US"/>
        </w:rPr>
      </w:pPr>
      <w:r>
        <w:rPr>
          <w:rFonts w:ascii="Calibri" w:hAnsi="Calibri"/>
          <w:lang w:val="en-US"/>
        </w:rPr>
        <w:t xml:space="preserve">There are a vast number of different groups within the LGBTQ+ communities </w:t>
      </w:r>
    </w:p>
    <w:p w:rsidR="009E680F" w:rsidRDefault="009E680F" w:rsidP="009E680F">
      <w:pPr>
        <w:numPr>
          <w:ilvl w:val="0"/>
          <w:numId w:val="40"/>
        </w:numPr>
        <w:rPr>
          <w:rFonts w:ascii="Calibri" w:hAnsi="Calibri"/>
          <w:lang w:val="en-US"/>
        </w:rPr>
      </w:pPr>
      <w:r>
        <w:rPr>
          <w:rFonts w:ascii="Calibri" w:hAnsi="Calibri"/>
          <w:lang w:val="en-US"/>
        </w:rPr>
        <w:t xml:space="preserve">Having only one person to represent all different demographics and allowing their views to be expressed is very difficult </w:t>
      </w:r>
    </w:p>
    <w:p w:rsidR="009E680F" w:rsidRDefault="009E680F" w:rsidP="009E680F">
      <w:pPr>
        <w:numPr>
          <w:ilvl w:val="0"/>
          <w:numId w:val="40"/>
        </w:numPr>
        <w:rPr>
          <w:rFonts w:ascii="Calibri" w:hAnsi="Calibri"/>
          <w:lang w:val="en-US"/>
        </w:rPr>
      </w:pPr>
      <w:r>
        <w:rPr>
          <w:rFonts w:ascii="Calibri" w:hAnsi="Calibri"/>
          <w:lang w:val="en-US"/>
        </w:rPr>
        <w:t xml:space="preserve">The NUSU Students council is having issues attaining quorum. </w:t>
      </w:r>
    </w:p>
    <w:p w:rsidR="009E680F" w:rsidRDefault="009E680F" w:rsidP="009E680F">
      <w:pPr>
        <w:numPr>
          <w:ilvl w:val="0"/>
          <w:numId w:val="40"/>
        </w:numPr>
        <w:rPr>
          <w:rFonts w:ascii="Calibri" w:hAnsi="Calibri"/>
          <w:lang w:val="en-US"/>
        </w:rPr>
      </w:pPr>
      <w:r>
        <w:rPr>
          <w:rFonts w:ascii="Calibri" w:hAnsi="Calibri"/>
          <w:lang w:val="en-US"/>
        </w:rPr>
        <w:t>This fact is making council less effective and thus a less effective union.</w:t>
      </w:r>
    </w:p>
    <w:p w:rsidR="009E680F" w:rsidRDefault="009E680F" w:rsidP="009E680F">
      <w:pPr>
        <w:numPr>
          <w:ilvl w:val="0"/>
          <w:numId w:val="40"/>
        </w:numPr>
        <w:rPr>
          <w:rFonts w:ascii="Calibri" w:hAnsi="Calibri"/>
          <w:lang w:val="en-US"/>
        </w:rPr>
      </w:pPr>
      <w:r>
        <w:rPr>
          <w:rFonts w:ascii="Calibri" w:hAnsi="Calibri"/>
          <w:lang w:val="en-US"/>
        </w:rPr>
        <w:lastRenderedPageBreak/>
        <w:t>The Lgbtq+ focus group held 22/03/2019 agreed with the idea of a sub committee on council, made up of different parts of the lgbtq+.</w:t>
      </w:r>
    </w:p>
    <w:p w:rsidR="00EA5E0D" w:rsidRDefault="009E680F" w:rsidP="00EA5E0D">
      <w:pPr>
        <w:numPr>
          <w:ilvl w:val="0"/>
          <w:numId w:val="40"/>
        </w:numPr>
        <w:rPr>
          <w:rFonts w:ascii="Calibri" w:hAnsi="Calibri"/>
          <w:lang w:val="en-US"/>
        </w:rPr>
      </w:pPr>
      <w:r>
        <w:rPr>
          <w:rFonts w:ascii="Calibri" w:hAnsi="Calibri"/>
          <w:lang w:val="en-US"/>
        </w:rPr>
        <w:t xml:space="preserve">It Is the </w:t>
      </w:r>
      <w:r w:rsidR="00B10AB5">
        <w:rPr>
          <w:rFonts w:ascii="Calibri" w:hAnsi="Calibri"/>
          <w:lang w:val="en-US"/>
        </w:rPr>
        <w:t>council’s</w:t>
      </w:r>
      <w:r>
        <w:rPr>
          <w:rFonts w:ascii="Calibri" w:hAnsi="Calibri"/>
          <w:lang w:val="en-US"/>
        </w:rPr>
        <w:t xml:space="preserve"> duty to hear the voice and will of the students, as well as to carry it out, where possible (in accordance with the uk law and NUSU constitution)</w:t>
      </w:r>
    </w:p>
    <w:p w:rsidR="00EA5E0D" w:rsidRDefault="00EA5E0D" w:rsidP="00EA5E0D">
      <w:pPr>
        <w:numPr>
          <w:ilvl w:val="0"/>
          <w:numId w:val="40"/>
        </w:numPr>
        <w:rPr>
          <w:rFonts w:ascii="Calibri" w:hAnsi="Calibri"/>
          <w:lang w:val="en-US"/>
        </w:rPr>
      </w:pPr>
      <w:r>
        <w:rPr>
          <w:rFonts w:ascii="Calibri" w:hAnsi="Calibri"/>
          <w:lang w:val="en-US"/>
        </w:rPr>
        <w:t xml:space="preserve">Student feel that having a sub group will benefit overall engagement. </w:t>
      </w:r>
    </w:p>
    <w:p w:rsidR="00EA5E0D" w:rsidRPr="00EA5E0D" w:rsidRDefault="00EA5E0D" w:rsidP="00EA5E0D">
      <w:pPr>
        <w:numPr>
          <w:ilvl w:val="0"/>
          <w:numId w:val="40"/>
        </w:numPr>
        <w:rPr>
          <w:rFonts w:ascii="Calibri" w:hAnsi="Calibri"/>
          <w:lang w:val="en-US"/>
        </w:rPr>
      </w:pPr>
      <w:r>
        <w:rPr>
          <w:rFonts w:ascii="Calibri" w:hAnsi="Calibri"/>
          <w:lang w:val="en-US"/>
        </w:rPr>
        <w:t xml:space="preserve">Having more autonomy will provide a safer environment for students to be open about being themselves, and should provide a better overall support structure to these venerable students. </w:t>
      </w:r>
    </w:p>
    <w:p w:rsidR="00B10AB5" w:rsidRPr="00927AD7" w:rsidRDefault="00B10AB5" w:rsidP="00B10AB5">
      <w:pPr>
        <w:ind w:left="720"/>
        <w:rPr>
          <w:rFonts w:ascii="Calibri" w:hAnsi="Calibri"/>
          <w:lang w:val="en-US"/>
        </w:rPr>
      </w:pPr>
    </w:p>
    <w:p w:rsidR="002C0911" w:rsidRPr="00927AD7" w:rsidRDefault="002C0911" w:rsidP="00D44EB2">
      <w:pPr>
        <w:pStyle w:val="Heading1"/>
        <w:numPr>
          <w:ilvl w:val="0"/>
          <w:numId w:val="1"/>
        </w:numPr>
        <w:spacing w:line="276" w:lineRule="auto"/>
        <w:rPr>
          <w:rFonts w:ascii="Calibri" w:hAnsi="Calibri" w:cs="Calibri"/>
          <w:color w:val="800000"/>
          <w:sz w:val="28"/>
          <w:szCs w:val="28"/>
        </w:rPr>
      </w:pPr>
      <w:r w:rsidRPr="00927AD7">
        <w:rPr>
          <w:rFonts w:ascii="Calibri" w:hAnsi="Calibri" w:cs="Calibri"/>
          <w:color w:val="800000"/>
          <w:sz w:val="28"/>
          <w:szCs w:val="28"/>
        </w:rPr>
        <w:t>This Council Believes</w:t>
      </w:r>
    </w:p>
    <w:p w:rsidR="000B0010" w:rsidRPr="00927AD7" w:rsidRDefault="006351BA" w:rsidP="006351BA">
      <w:pPr>
        <w:rPr>
          <w:rFonts w:ascii="Calibri" w:hAnsi="Calibri"/>
          <w:i/>
          <w:color w:val="800000"/>
          <w:sz w:val="22"/>
          <w:szCs w:val="22"/>
          <w:lang w:val="en-US"/>
        </w:rPr>
      </w:pPr>
      <w:r w:rsidRPr="00927AD7">
        <w:rPr>
          <w:rFonts w:ascii="Calibri" w:hAnsi="Calibri"/>
          <w:i/>
          <w:color w:val="800000"/>
          <w:lang w:val="en-US"/>
        </w:rPr>
        <w:t>State the r</w:t>
      </w:r>
      <w:r w:rsidR="000B0010" w:rsidRPr="00927AD7">
        <w:rPr>
          <w:rFonts w:ascii="Calibri" w:hAnsi="Calibri"/>
          <w:i/>
          <w:color w:val="800000"/>
          <w:sz w:val="22"/>
          <w:szCs w:val="22"/>
          <w:lang w:val="en-US"/>
        </w:rPr>
        <w:t>easons for amendm</w:t>
      </w:r>
      <w:r w:rsidRPr="00927AD7">
        <w:rPr>
          <w:rFonts w:ascii="Calibri" w:hAnsi="Calibri"/>
          <w:i/>
          <w:color w:val="800000"/>
          <w:sz w:val="22"/>
          <w:szCs w:val="22"/>
          <w:lang w:val="en-US"/>
        </w:rPr>
        <w:t>ent</w:t>
      </w:r>
    </w:p>
    <w:p w:rsidR="00695DCD" w:rsidRDefault="00695DCD" w:rsidP="00695DCD">
      <w:pPr>
        <w:rPr>
          <w:rFonts w:ascii="Calibri" w:hAnsi="Calibri"/>
          <w:sz w:val="22"/>
          <w:szCs w:val="22"/>
          <w:lang w:val="en-US"/>
        </w:rPr>
      </w:pPr>
    </w:p>
    <w:p w:rsidR="009E680F" w:rsidRDefault="009E680F" w:rsidP="00695DCD">
      <w:pPr>
        <w:rPr>
          <w:rFonts w:ascii="Calibri" w:hAnsi="Calibri"/>
          <w:sz w:val="22"/>
          <w:szCs w:val="22"/>
          <w:lang w:val="en-US"/>
        </w:rPr>
      </w:pPr>
      <w:r>
        <w:rPr>
          <w:rFonts w:ascii="Calibri" w:hAnsi="Calibri"/>
          <w:sz w:val="22"/>
          <w:szCs w:val="22"/>
          <w:lang w:val="en-US"/>
        </w:rPr>
        <w:t>A new sub-committee of council is to be formed.</w:t>
      </w:r>
    </w:p>
    <w:p w:rsidR="009E680F" w:rsidRDefault="009E680F" w:rsidP="00695DCD">
      <w:pPr>
        <w:rPr>
          <w:rFonts w:ascii="Calibri" w:hAnsi="Calibri"/>
          <w:sz w:val="22"/>
          <w:szCs w:val="22"/>
          <w:lang w:val="en-US"/>
        </w:rPr>
      </w:pPr>
    </w:p>
    <w:p w:rsidR="009E680F" w:rsidRPr="00927AD7" w:rsidRDefault="009E680F" w:rsidP="00695DCD">
      <w:pPr>
        <w:rPr>
          <w:rFonts w:ascii="Calibri" w:hAnsi="Calibri"/>
          <w:sz w:val="22"/>
          <w:szCs w:val="22"/>
          <w:lang w:val="en-US"/>
        </w:rPr>
      </w:pPr>
      <w:r>
        <w:rPr>
          <w:rFonts w:ascii="Calibri" w:hAnsi="Calibri"/>
          <w:sz w:val="22"/>
          <w:szCs w:val="22"/>
          <w:lang w:val="en-US"/>
        </w:rPr>
        <w:t>The following amendments are to be made…</w:t>
      </w:r>
    </w:p>
    <w:p w:rsidR="000B0010" w:rsidRPr="00927AD7" w:rsidRDefault="00B94098" w:rsidP="00695DCD">
      <w:pPr>
        <w:rPr>
          <w:rFonts w:ascii="Calibri" w:hAnsi="Calibri"/>
          <w:sz w:val="22"/>
          <w:szCs w:val="22"/>
          <w:lang w:val="en-US"/>
        </w:rPr>
      </w:pPr>
      <w:r>
        <w:rPr>
          <w:rFonts w:ascii="Calibri" w:hAnsi="Calibri"/>
          <w:sz w:val="22"/>
          <w:szCs w:val="22"/>
          <w:lang w:val="en-US"/>
        </w:rPr>
        <w:t xml:space="preserve"> </w:t>
      </w:r>
    </w:p>
    <w:p w:rsidR="000B0010" w:rsidRPr="00927AD7" w:rsidRDefault="000B0010" w:rsidP="002C0911">
      <w:pPr>
        <w:rPr>
          <w:rFonts w:ascii="Calibri" w:hAnsi="Calibri"/>
          <w:lang w:val="en-US"/>
        </w:rPr>
      </w:pPr>
    </w:p>
    <w:p w:rsidR="002C0911" w:rsidRPr="00927AD7" w:rsidRDefault="002C0911" w:rsidP="00D44EB2">
      <w:pPr>
        <w:pStyle w:val="Heading1"/>
        <w:numPr>
          <w:ilvl w:val="0"/>
          <w:numId w:val="1"/>
        </w:numPr>
        <w:spacing w:line="276" w:lineRule="auto"/>
        <w:rPr>
          <w:rFonts w:ascii="Calibri" w:hAnsi="Calibri" w:cs="Calibri"/>
          <w:color w:val="800000"/>
          <w:sz w:val="28"/>
          <w:szCs w:val="28"/>
        </w:rPr>
      </w:pPr>
      <w:r w:rsidRPr="00927AD7">
        <w:rPr>
          <w:rFonts w:ascii="Calibri" w:hAnsi="Calibri" w:cs="Calibri"/>
          <w:color w:val="800000"/>
          <w:sz w:val="28"/>
          <w:szCs w:val="28"/>
        </w:rPr>
        <w:t>This Council Resolves</w:t>
      </w:r>
    </w:p>
    <w:p w:rsidR="002C0911" w:rsidRPr="00927AD7" w:rsidRDefault="002C0911" w:rsidP="002C0911">
      <w:pPr>
        <w:rPr>
          <w:rFonts w:ascii="Calibri" w:hAnsi="Calibri"/>
          <w:lang w:val="en-US"/>
        </w:rPr>
      </w:pPr>
    </w:p>
    <w:p w:rsidR="00F64BC1" w:rsidRDefault="00F32E2C" w:rsidP="001F0C10">
      <w:pPr>
        <w:rPr>
          <w:rFonts w:ascii="Calibri" w:hAnsi="Calibri"/>
          <w:sz w:val="22"/>
          <w:szCs w:val="22"/>
          <w:lang w:val="en-US"/>
        </w:rPr>
      </w:pPr>
      <w:r>
        <w:rPr>
          <w:rFonts w:ascii="Calibri" w:hAnsi="Calibri"/>
          <w:sz w:val="22"/>
          <w:szCs w:val="22"/>
          <w:lang w:val="en-US"/>
        </w:rPr>
        <w:t xml:space="preserve">This council believes we should vote on the </w:t>
      </w:r>
      <w:r w:rsidR="000753BC">
        <w:rPr>
          <w:noProof/>
          <w:lang w:eastAsia="en-GB"/>
        </w:rPr>
        <w:drawing>
          <wp:anchor distT="0" distB="0" distL="114300" distR="114300" simplePos="0" relativeHeight="251657216" behindDoc="0" locked="0" layoutInCell="1" allowOverlap="1">
            <wp:simplePos x="0" y="0"/>
            <wp:positionH relativeFrom="column">
              <wp:posOffset>3894455</wp:posOffset>
            </wp:positionH>
            <wp:positionV relativeFrom="paragraph">
              <wp:posOffset>-591185</wp:posOffset>
            </wp:positionV>
            <wp:extent cx="2519680" cy="640715"/>
            <wp:effectExtent l="0" t="0" r="0" b="0"/>
            <wp:wrapNone/>
            <wp:docPr id="4" name="Picture 10" descr="Description: C:\Users\99902222\Pictures\SU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99902222\Pictures\SU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68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80F">
        <w:rPr>
          <w:rFonts w:ascii="Calibri" w:hAnsi="Calibri"/>
          <w:sz w:val="22"/>
          <w:szCs w:val="22"/>
          <w:lang w:val="en-US"/>
        </w:rPr>
        <w:t>following.</w:t>
      </w:r>
    </w:p>
    <w:p w:rsidR="00F30828" w:rsidRDefault="00F30828" w:rsidP="001F0C10">
      <w:pPr>
        <w:rPr>
          <w:rFonts w:ascii="Calibri" w:hAnsi="Calibri"/>
          <w:sz w:val="22"/>
          <w:szCs w:val="22"/>
          <w:lang w:val="en-US"/>
        </w:rPr>
      </w:pPr>
    </w:p>
    <w:p w:rsidR="00F30828" w:rsidRDefault="00F30828" w:rsidP="001F0C10">
      <w:pPr>
        <w:rPr>
          <w:rFonts w:ascii="Calibri" w:hAnsi="Calibri"/>
          <w:sz w:val="22"/>
          <w:szCs w:val="22"/>
          <w:lang w:val="en-US"/>
        </w:rPr>
      </w:pPr>
    </w:p>
    <w:p w:rsidR="00F30828" w:rsidRDefault="00F30828" w:rsidP="001F0C10">
      <w:pPr>
        <w:rPr>
          <w:rFonts w:ascii="Calibri" w:hAnsi="Calibri"/>
          <w:sz w:val="22"/>
          <w:szCs w:val="22"/>
          <w:lang w:val="en-US"/>
        </w:rPr>
      </w:pPr>
      <w:r>
        <w:rPr>
          <w:rFonts w:ascii="Calibri" w:hAnsi="Calibri"/>
          <w:sz w:val="22"/>
          <w:szCs w:val="22"/>
          <w:lang w:val="en-US"/>
        </w:rPr>
        <w:t xml:space="preserve">The creation of a new sub-committee </w:t>
      </w:r>
    </w:p>
    <w:p w:rsidR="00F30828" w:rsidRDefault="00F30828" w:rsidP="001F0C10">
      <w:pPr>
        <w:rPr>
          <w:rFonts w:ascii="Calibri" w:hAnsi="Calibri"/>
          <w:sz w:val="22"/>
          <w:szCs w:val="22"/>
          <w:lang w:val="en-US"/>
        </w:rPr>
      </w:pPr>
    </w:p>
    <w:p w:rsidR="00F30828" w:rsidRDefault="00F30828" w:rsidP="001F0C10">
      <w:pPr>
        <w:rPr>
          <w:rFonts w:ascii="Calibri" w:hAnsi="Calibri"/>
          <w:sz w:val="22"/>
          <w:szCs w:val="22"/>
          <w:lang w:val="en-US"/>
        </w:rPr>
      </w:pPr>
      <w:r>
        <w:rPr>
          <w:rFonts w:ascii="Calibri" w:hAnsi="Calibri"/>
          <w:sz w:val="22"/>
          <w:szCs w:val="22"/>
          <w:lang w:val="en-US"/>
        </w:rPr>
        <w:t xml:space="preserve">The creation of a new email account </w:t>
      </w:r>
      <w:r w:rsidR="00B10AB5">
        <w:rPr>
          <w:rFonts w:ascii="Calibri" w:hAnsi="Calibri"/>
          <w:sz w:val="22"/>
          <w:szCs w:val="22"/>
          <w:lang w:val="en-US"/>
        </w:rPr>
        <w:t>(communication)</w:t>
      </w:r>
    </w:p>
    <w:p w:rsidR="00F30828" w:rsidRDefault="00F30828" w:rsidP="001F0C10">
      <w:pPr>
        <w:rPr>
          <w:rFonts w:ascii="Calibri" w:hAnsi="Calibri"/>
          <w:sz w:val="22"/>
          <w:szCs w:val="22"/>
          <w:lang w:val="en-US"/>
        </w:rPr>
      </w:pPr>
    </w:p>
    <w:p w:rsidR="00F30828" w:rsidRDefault="00F30828" w:rsidP="001F0C10">
      <w:pPr>
        <w:rPr>
          <w:rFonts w:ascii="Calibri" w:hAnsi="Calibri"/>
          <w:sz w:val="22"/>
          <w:szCs w:val="22"/>
          <w:lang w:val="en-US"/>
        </w:rPr>
      </w:pPr>
      <w:r>
        <w:rPr>
          <w:rFonts w:ascii="Calibri" w:hAnsi="Calibri"/>
          <w:sz w:val="22"/>
          <w:szCs w:val="22"/>
          <w:lang w:val="en-US"/>
        </w:rPr>
        <w:t xml:space="preserve">The creation of a new sage account </w:t>
      </w:r>
      <w:r w:rsidR="00B10AB5">
        <w:rPr>
          <w:rFonts w:ascii="Calibri" w:hAnsi="Calibri"/>
          <w:sz w:val="22"/>
          <w:szCs w:val="22"/>
          <w:lang w:val="en-US"/>
        </w:rPr>
        <w:t>(finance)</w:t>
      </w:r>
    </w:p>
    <w:p w:rsidR="00F30828" w:rsidRPr="00962B1E" w:rsidRDefault="00F30828" w:rsidP="001F0C10">
      <w:pPr>
        <w:rPr>
          <w:rFonts w:ascii="Calibri" w:hAnsi="Calibri" w:cs="Calibri"/>
          <w:sz w:val="22"/>
          <w:szCs w:val="22"/>
          <w:lang w:val="en-US"/>
        </w:rPr>
      </w:pPr>
    </w:p>
    <w:p w:rsidR="00F30828" w:rsidRPr="00962B1E" w:rsidRDefault="00F30828" w:rsidP="001F0C10">
      <w:pPr>
        <w:rPr>
          <w:rFonts w:ascii="Calibri" w:hAnsi="Calibri" w:cs="Calibri"/>
          <w:sz w:val="22"/>
          <w:szCs w:val="22"/>
          <w:lang w:val="en-US"/>
        </w:rPr>
      </w:pPr>
      <w:r w:rsidRPr="00962B1E">
        <w:rPr>
          <w:rFonts w:ascii="Calibri" w:hAnsi="Calibri" w:cs="Calibri"/>
          <w:sz w:val="22"/>
          <w:szCs w:val="22"/>
          <w:lang w:val="en-US"/>
        </w:rPr>
        <w:t xml:space="preserve">The addition to the bye-laws </w:t>
      </w:r>
    </w:p>
    <w:p w:rsidR="00F30828" w:rsidRPr="00962B1E" w:rsidRDefault="00F30828" w:rsidP="001F0C10">
      <w:pPr>
        <w:rPr>
          <w:rFonts w:ascii="Calibri" w:hAnsi="Calibri" w:cs="Calibri"/>
          <w:lang w:val="en-US"/>
        </w:rPr>
      </w:pPr>
    </w:p>
    <w:p w:rsidR="00F30828" w:rsidRPr="00962B1E" w:rsidRDefault="00F30828" w:rsidP="001F0C10">
      <w:pPr>
        <w:rPr>
          <w:rFonts w:ascii="Calibri" w:hAnsi="Calibri" w:cs="Calibri"/>
          <w:lang w:val="en-US"/>
        </w:rPr>
      </w:pPr>
      <w:r w:rsidRPr="00962B1E">
        <w:rPr>
          <w:rFonts w:ascii="Calibri" w:hAnsi="Calibri" w:cs="Calibri"/>
          <w:lang w:val="en-US"/>
        </w:rPr>
        <w:t xml:space="preserve">The addition to the bye-law appendix </w:t>
      </w:r>
    </w:p>
    <w:p w:rsidR="00F30828" w:rsidRPr="00962B1E" w:rsidRDefault="00F30828" w:rsidP="001F0C10">
      <w:pPr>
        <w:rPr>
          <w:rFonts w:ascii="Calibri" w:hAnsi="Calibri" w:cs="Calibri"/>
          <w:lang w:val="en-US"/>
        </w:rPr>
      </w:pPr>
    </w:p>
    <w:p w:rsidR="00F30828" w:rsidRPr="00962B1E" w:rsidRDefault="00F30828" w:rsidP="001F0C10">
      <w:pPr>
        <w:rPr>
          <w:rFonts w:ascii="Calibri" w:hAnsi="Calibri" w:cs="Calibri"/>
          <w:lang w:val="en-US"/>
        </w:rPr>
        <w:sectPr w:rsidR="00F30828" w:rsidRPr="00962B1E" w:rsidSect="002735F0">
          <w:headerReference w:type="default" r:id="rId8"/>
          <w:footerReference w:type="default" r:id="rId9"/>
          <w:pgSz w:w="11900" w:h="16840"/>
          <w:pgMar w:top="1440" w:right="843" w:bottom="1440" w:left="1418" w:header="113" w:footer="720" w:gutter="0"/>
          <w:cols w:space="720" w:equalWidth="0">
            <w:col w:w="7542"/>
          </w:cols>
          <w:noEndnote/>
          <w:docGrid w:linePitch="326"/>
        </w:sectPr>
      </w:pPr>
    </w:p>
    <w:p w:rsidR="00F30828" w:rsidRPr="00962B1E" w:rsidRDefault="00F30828" w:rsidP="001F0C10">
      <w:pPr>
        <w:pStyle w:val="Heading1"/>
        <w:rPr>
          <w:rFonts w:ascii="Calibri" w:hAnsi="Calibri" w:cs="Calibri"/>
          <w:color w:val="FF0000"/>
        </w:rPr>
      </w:pPr>
      <w:bookmarkStart w:id="1" w:name="page2"/>
      <w:bookmarkEnd w:id="1"/>
    </w:p>
    <w:p w:rsidR="00F30828" w:rsidRPr="00962B1E" w:rsidRDefault="00F30828" w:rsidP="00F30828">
      <w:pPr>
        <w:rPr>
          <w:rFonts w:ascii="Calibri" w:hAnsi="Calibri" w:cs="Calibri"/>
          <w:lang w:val="en-US"/>
        </w:rPr>
      </w:pPr>
    </w:p>
    <w:p w:rsidR="00F30828" w:rsidRPr="00F30828" w:rsidRDefault="00F30828" w:rsidP="00F30828">
      <w:pPr>
        <w:rPr>
          <w:lang w:val="en-US"/>
        </w:rPr>
      </w:pPr>
    </w:p>
    <w:p w:rsidR="001F0C10" w:rsidRPr="001F0C10" w:rsidRDefault="001F0C10" w:rsidP="001F0C10">
      <w:pPr>
        <w:pStyle w:val="Heading1"/>
        <w:rPr>
          <w:color w:val="FF0000"/>
        </w:rPr>
      </w:pPr>
      <w:r w:rsidRPr="001F0C10">
        <w:rPr>
          <w:color w:val="FF0000"/>
        </w:rPr>
        <w:t>Old bye-law:</w:t>
      </w:r>
    </w:p>
    <w:p w:rsidR="001F0C10" w:rsidRPr="001F0C10" w:rsidRDefault="001F0C10" w:rsidP="001F0C10">
      <w:pPr>
        <w:pStyle w:val="Heading1"/>
        <w:rPr>
          <w:color w:val="FF0000"/>
        </w:rPr>
      </w:pPr>
    </w:p>
    <w:p w:rsidR="00F64BC1" w:rsidRPr="001F0C10" w:rsidRDefault="001F0C10" w:rsidP="001F0C10">
      <w:pPr>
        <w:pStyle w:val="Heading1"/>
        <w:rPr>
          <w:color w:val="FF0000"/>
        </w:rPr>
      </w:pPr>
      <w:r w:rsidRPr="001F0C10">
        <w:rPr>
          <w:color w:val="FF0000"/>
        </w:rPr>
        <w:t xml:space="preserve">New bye-law: </w:t>
      </w:r>
    </w:p>
    <w:p w:rsidR="001F0C10" w:rsidRDefault="001F0C10" w:rsidP="00F64BC1">
      <w:pPr>
        <w:widowControl w:val="0"/>
        <w:autoSpaceDE w:val="0"/>
        <w:autoSpaceDN w:val="0"/>
        <w:adjustRightInd w:val="0"/>
        <w:spacing w:line="200" w:lineRule="exact"/>
        <w:rPr>
          <w:rFonts w:ascii="Gill Sans MT" w:hAnsi="Gill Sans MT"/>
          <w:lang w:val="en-US"/>
        </w:rPr>
      </w:pPr>
    </w:p>
    <w:p w:rsidR="001F0C10" w:rsidRPr="00E50317" w:rsidRDefault="00E50317" w:rsidP="00F64BC1">
      <w:pPr>
        <w:widowControl w:val="0"/>
        <w:autoSpaceDE w:val="0"/>
        <w:autoSpaceDN w:val="0"/>
        <w:adjustRightInd w:val="0"/>
        <w:spacing w:line="200" w:lineRule="exact"/>
        <w:rPr>
          <w:lang w:val="en-US"/>
        </w:rPr>
      </w:pPr>
      <w:r w:rsidRPr="00E50317">
        <w:rPr>
          <w:lang w:val="en-US"/>
        </w:rPr>
        <w:t>5.7</w:t>
      </w:r>
      <w:r w:rsidRPr="00E50317">
        <w:rPr>
          <w:lang w:val="en-US"/>
        </w:rPr>
        <w:tab/>
        <w:t>Lesbian Gay Bisexual Transg</w:t>
      </w:r>
      <w:r w:rsidR="00EA5E0D">
        <w:rPr>
          <w:lang w:val="en-US"/>
        </w:rPr>
        <w:t>ender Plus Alliance (LGBT</w:t>
      </w:r>
      <w:r w:rsidRPr="00E50317">
        <w:rPr>
          <w:lang w:val="en-US"/>
        </w:rPr>
        <w:t xml:space="preserve">+ Alliance) </w:t>
      </w:r>
    </w:p>
    <w:p w:rsidR="00E50317" w:rsidRPr="00F30828" w:rsidRDefault="00E50317" w:rsidP="00F64BC1">
      <w:pPr>
        <w:widowControl w:val="0"/>
        <w:autoSpaceDE w:val="0"/>
        <w:autoSpaceDN w:val="0"/>
        <w:adjustRightInd w:val="0"/>
        <w:spacing w:line="200" w:lineRule="exact"/>
        <w:rPr>
          <w:b/>
          <w:lang w:val="en-US"/>
        </w:rPr>
      </w:pPr>
    </w:p>
    <w:p w:rsidR="00F30828" w:rsidRDefault="00F30828" w:rsidP="00F64BC1">
      <w:pPr>
        <w:widowControl w:val="0"/>
        <w:autoSpaceDE w:val="0"/>
        <w:autoSpaceDN w:val="0"/>
        <w:adjustRightInd w:val="0"/>
        <w:spacing w:line="200" w:lineRule="exact"/>
        <w:rPr>
          <w:b/>
          <w:lang w:val="en-US"/>
        </w:rPr>
      </w:pPr>
    </w:p>
    <w:p w:rsidR="00E50317" w:rsidRPr="00F30828" w:rsidRDefault="00EA5E0D" w:rsidP="00F64BC1">
      <w:pPr>
        <w:widowControl w:val="0"/>
        <w:autoSpaceDE w:val="0"/>
        <w:autoSpaceDN w:val="0"/>
        <w:adjustRightInd w:val="0"/>
        <w:spacing w:line="200" w:lineRule="exact"/>
        <w:rPr>
          <w:b/>
          <w:lang w:val="en-US"/>
        </w:rPr>
      </w:pPr>
      <w:r>
        <w:rPr>
          <w:b/>
          <w:lang w:val="en-US"/>
        </w:rPr>
        <w:t>Definition of LGBT</w:t>
      </w:r>
      <w:r w:rsidR="00E50317" w:rsidRPr="00F30828">
        <w:rPr>
          <w:b/>
          <w:lang w:val="en-US"/>
        </w:rPr>
        <w:t xml:space="preserve">+ Alliance </w:t>
      </w:r>
    </w:p>
    <w:p w:rsidR="00E50317" w:rsidRPr="00E50317" w:rsidRDefault="00E50317" w:rsidP="00F64BC1">
      <w:pPr>
        <w:widowControl w:val="0"/>
        <w:autoSpaceDE w:val="0"/>
        <w:autoSpaceDN w:val="0"/>
        <w:adjustRightInd w:val="0"/>
        <w:spacing w:line="200" w:lineRule="exact"/>
        <w:rPr>
          <w:lang w:val="en-US"/>
        </w:rPr>
      </w:pPr>
    </w:p>
    <w:p w:rsidR="00E50317" w:rsidRPr="00E50317" w:rsidRDefault="00EA5E0D" w:rsidP="00F64BC1">
      <w:pPr>
        <w:widowControl w:val="0"/>
        <w:autoSpaceDE w:val="0"/>
        <w:autoSpaceDN w:val="0"/>
        <w:adjustRightInd w:val="0"/>
        <w:spacing w:line="200" w:lineRule="exact"/>
        <w:rPr>
          <w:lang w:val="en-US"/>
        </w:rPr>
      </w:pPr>
      <w:r>
        <w:rPr>
          <w:lang w:val="en-US"/>
        </w:rPr>
        <w:t>5.7.1</w:t>
      </w:r>
      <w:r>
        <w:rPr>
          <w:lang w:val="en-US"/>
        </w:rPr>
        <w:tab/>
        <w:t>LGBT</w:t>
      </w:r>
      <w:r w:rsidR="00E50317" w:rsidRPr="00E50317">
        <w:rPr>
          <w:lang w:val="en-US"/>
        </w:rPr>
        <w:t xml:space="preserve">+ Alliance </w:t>
      </w:r>
      <w:r>
        <w:rPr>
          <w:lang w:val="en-US"/>
        </w:rPr>
        <w:t>members are members of the LGBT</w:t>
      </w:r>
      <w:r w:rsidR="00E50317" w:rsidRPr="00E50317">
        <w:rPr>
          <w:lang w:val="en-US"/>
        </w:rPr>
        <w:t xml:space="preserve">+ community as well as allies of these communities. </w:t>
      </w:r>
    </w:p>
    <w:p w:rsidR="00E50317" w:rsidRPr="00E50317" w:rsidRDefault="00E50317" w:rsidP="00F64BC1">
      <w:pPr>
        <w:widowControl w:val="0"/>
        <w:autoSpaceDE w:val="0"/>
        <w:autoSpaceDN w:val="0"/>
        <w:adjustRightInd w:val="0"/>
        <w:spacing w:line="200" w:lineRule="exact"/>
        <w:rPr>
          <w:lang w:val="en-US"/>
        </w:rPr>
      </w:pPr>
    </w:p>
    <w:p w:rsidR="001F0C10" w:rsidRPr="007175E3" w:rsidRDefault="00E50317" w:rsidP="007175E3">
      <w:pPr>
        <w:widowControl w:val="0"/>
        <w:autoSpaceDE w:val="0"/>
        <w:autoSpaceDN w:val="0"/>
        <w:adjustRightInd w:val="0"/>
        <w:spacing w:line="200" w:lineRule="exact"/>
        <w:ind w:left="720" w:hanging="720"/>
      </w:pPr>
      <w:r w:rsidRPr="00E50317">
        <w:rPr>
          <w:lang w:val="en-US"/>
        </w:rPr>
        <w:t>5.7.2</w:t>
      </w:r>
      <w:r w:rsidRPr="00E50317">
        <w:rPr>
          <w:lang w:val="en-US"/>
        </w:rPr>
        <w:tab/>
      </w:r>
      <w:r w:rsidRPr="00E50317">
        <w:t>This committee is a collection of students who have responsi</w:t>
      </w:r>
      <w:r w:rsidR="00EA5E0D">
        <w:t>bility for all issues that LGBT</w:t>
      </w:r>
      <w:r w:rsidRPr="00E50317">
        <w:t xml:space="preserve">+ members face on behalf of Council. </w:t>
      </w:r>
    </w:p>
    <w:p w:rsidR="00F30828" w:rsidRDefault="00F30828" w:rsidP="00F64BC1">
      <w:pPr>
        <w:widowControl w:val="0"/>
        <w:autoSpaceDE w:val="0"/>
        <w:autoSpaceDN w:val="0"/>
        <w:adjustRightInd w:val="0"/>
        <w:spacing w:line="200" w:lineRule="exact"/>
        <w:rPr>
          <w:lang w:val="en-US"/>
        </w:rPr>
      </w:pPr>
    </w:p>
    <w:p w:rsidR="007175E3" w:rsidRPr="007175E3" w:rsidRDefault="007175E3" w:rsidP="007175E3">
      <w:pPr>
        <w:widowControl w:val="0"/>
        <w:autoSpaceDE w:val="0"/>
        <w:autoSpaceDN w:val="0"/>
        <w:adjustRightInd w:val="0"/>
        <w:spacing w:line="200" w:lineRule="exact"/>
        <w:ind w:left="720" w:hanging="720"/>
        <w:rPr>
          <w:lang w:val="en-US"/>
        </w:rPr>
      </w:pPr>
      <w:r w:rsidRPr="007175E3">
        <w:t>5.7.2.1</w:t>
      </w:r>
      <w:r>
        <w:tab/>
      </w:r>
      <w:r w:rsidRPr="007175E3">
        <w:t>The aim of the committee is to provide a support network and community which will improve the experience of LGBT+ members at the University of Northampton.</w:t>
      </w:r>
    </w:p>
    <w:p w:rsidR="007175E3" w:rsidRDefault="007175E3" w:rsidP="00F64BC1">
      <w:pPr>
        <w:widowControl w:val="0"/>
        <w:autoSpaceDE w:val="0"/>
        <w:autoSpaceDN w:val="0"/>
        <w:adjustRightInd w:val="0"/>
        <w:spacing w:line="200" w:lineRule="exact"/>
        <w:rPr>
          <w:lang w:val="en-US"/>
        </w:rPr>
      </w:pPr>
    </w:p>
    <w:p w:rsidR="007175E3" w:rsidRPr="0054706A" w:rsidRDefault="007175E3" w:rsidP="00F64BC1">
      <w:pPr>
        <w:widowControl w:val="0"/>
        <w:autoSpaceDE w:val="0"/>
        <w:autoSpaceDN w:val="0"/>
        <w:adjustRightInd w:val="0"/>
        <w:spacing w:line="200" w:lineRule="exact"/>
        <w:rPr>
          <w:lang w:val="en-US"/>
        </w:rPr>
      </w:pPr>
    </w:p>
    <w:p w:rsidR="00E50317" w:rsidRPr="00F30828" w:rsidRDefault="00EA5E0D" w:rsidP="00F64BC1">
      <w:pPr>
        <w:widowControl w:val="0"/>
        <w:autoSpaceDE w:val="0"/>
        <w:autoSpaceDN w:val="0"/>
        <w:adjustRightInd w:val="0"/>
        <w:spacing w:line="200" w:lineRule="exact"/>
        <w:rPr>
          <w:b/>
          <w:lang w:val="en-US"/>
        </w:rPr>
      </w:pPr>
      <w:r>
        <w:rPr>
          <w:b/>
          <w:lang w:val="en-US"/>
        </w:rPr>
        <w:t>Electing LGBT</w:t>
      </w:r>
      <w:r w:rsidR="00E50317" w:rsidRPr="00F30828">
        <w:rPr>
          <w:b/>
          <w:lang w:val="en-US"/>
        </w:rPr>
        <w:t xml:space="preserve">+ Alliance committee members </w:t>
      </w:r>
    </w:p>
    <w:p w:rsidR="00E50317" w:rsidRPr="0054706A" w:rsidRDefault="00E50317" w:rsidP="00F64BC1">
      <w:pPr>
        <w:widowControl w:val="0"/>
        <w:autoSpaceDE w:val="0"/>
        <w:autoSpaceDN w:val="0"/>
        <w:adjustRightInd w:val="0"/>
        <w:spacing w:line="200" w:lineRule="exact"/>
        <w:rPr>
          <w:lang w:val="en-US"/>
        </w:rPr>
      </w:pPr>
    </w:p>
    <w:p w:rsidR="00E50317" w:rsidRPr="0054706A" w:rsidRDefault="00EA5E0D" w:rsidP="007175E3">
      <w:pPr>
        <w:widowControl w:val="0"/>
        <w:autoSpaceDE w:val="0"/>
        <w:autoSpaceDN w:val="0"/>
        <w:adjustRightInd w:val="0"/>
        <w:spacing w:line="200" w:lineRule="exact"/>
        <w:ind w:left="720" w:hanging="720"/>
        <w:rPr>
          <w:lang w:val="en-US"/>
        </w:rPr>
      </w:pPr>
      <w:r>
        <w:rPr>
          <w:lang w:val="en-US"/>
        </w:rPr>
        <w:t>5.7.3</w:t>
      </w:r>
      <w:r>
        <w:rPr>
          <w:lang w:val="en-US"/>
        </w:rPr>
        <w:tab/>
        <w:t>The LGBT</w:t>
      </w:r>
      <w:r w:rsidR="00E50317" w:rsidRPr="0054706A">
        <w:rPr>
          <w:lang w:val="en-US"/>
        </w:rPr>
        <w:t>+ Alliance committee members are to be ratified via elections held in accordance with the NUSU elections bye-law</w:t>
      </w:r>
      <w:r w:rsidR="006241FC" w:rsidRPr="0054706A">
        <w:rPr>
          <w:lang w:val="en-US"/>
        </w:rPr>
        <w:t xml:space="preserve">, found on the NUSU website. </w:t>
      </w:r>
    </w:p>
    <w:p w:rsidR="007175E3" w:rsidRDefault="007175E3" w:rsidP="006241FC">
      <w:pPr>
        <w:widowControl w:val="0"/>
        <w:autoSpaceDE w:val="0"/>
        <w:autoSpaceDN w:val="0"/>
        <w:adjustRightInd w:val="0"/>
        <w:spacing w:line="200" w:lineRule="exact"/>
        <w:ind w:left="1440" w:hanging="1440"/>
        <w:rPr>
          <w:lang w:val="en-US"/>
        </w:rPr>
      </w:pPr>
    </w:p>
    <w:p w:rsidR="006241FC" w:rsidRPr="0054706A" w:rsidRDefault="006241FC" w:rsidP="006241FC">
      <w:pPr>
        <w:widowControl w:val="0"/>
        <w:autoSpaceDE w:val="0"/>
        <w:autoSpaceDN w:val="0"/>
        <w:adjustRightInd w:val="0"/>
        <w:spacing w:line="200" w:lineRule="exact"/>
        <w:ind w:left="1440" w:hanging="1440"/>
        <w:rPr>
          <w:lang w:val="en-US"/>
        </w:rPr>
      </w:pPr>
      <w:r w:rsidRPr="0054706A">
        <w:rPr>
          <w:lang w:val="en-US"/>
        </w:rPr>
        <w:t>5.7.3.1</w:t>
      </w:r>
      <w:r w:rsidRPr="0054706A">
        <w:rPr>
          <w:lang w:val="en-US"/>
        </w:rPr>
        <w:tab/>
        <w:t xml:space="preserve">The following positions cannot be held by the LGBTQ+ officer </w:t>
      </w:r>
      <w:r w:rsidR="00F427EF">
        <w:rPr>
          <w:lang w:val="en-US"/>
        </w:rPr>
        <w:t xml:space="preserve">or the Trans officer </w:t>
      </w:r>
      <w:r w:rsidRPr="0054706A">
        <w:rPr>
          <w:lang w:val="en-US"/>
        </w:rPr>
        <w:t>of the NUSU executive team… President, Secretary, treasurer,</w:t>
      </w:r>
      <w:r w:rsidR="00256BBB">
        <w:rPr>
          <w:lang w:val="en-US"/>
        </w:rPr>
        <w:t xml:space="preserve"> Aro</w:t>
      </w:r>
      <w:r w:rsidR="00BA7E81">
        <w:rPr>
          <w:lang w:val="en-US"/>
        </w:rPr>
        <w:t>matic</w:t>
      </w:r>
      <w:r w:rsidRPr="0054706A">
        <w:rPr>
          <w:lang w:val="en-US"/>
        </w:rPr>
        <w:t xml:space="preserve"> </w:t>
      </w:r>
      <w:r w:rsidR="001F509E">
        <w:rPr>
          <w:lang w:val="en-US"/>
        </w:rPr>
        <w:t xml:space="preserve">&amp; </w:t>
      </w:r>
      <w:r w:rsidRPr="0054706A">
        <w:rPr>
          <w:lang w:val="en-US"/>
        </w:rPr>
        <w:t>Asexual advocate, Trans</w:t>
      </w:r>
      <w:r w:rsidR="00256BBB">
        <w:rPr>
          <w:lang w:val="en-US"/>
        </w:rPr>
        <w:t>gender</w:t>
      </w:r>
      <w:r w:rsidRPr="0054706A">
        <w:rPr>
          <w:lang w:val="en-US"/>
        </w:rPr>
        <w:t xml:space="preserve"> advocate</w:t>
      </w:r>
      <w:r w:rsidR="002C3B51">
        <w:rPr>
          <w:lang w:val="en-US"/>
        </w:rPr>
        <w:t xml:space="preserve">, </w:t>
      </w:r>
      <w:r w:rsidR="00256BBB">
        <w:rPr>
          <w:lang w:val="en-US"/>
        </w:rPr>
        <w:t>QTIPOC</w:t>
      </w:r>
      <w:r w:rsidR="002C3B51">
        <w:rPr>
          <w:lang w:val="en-US"/>
        </w:rPr>
        <w:t xml:space="preserve"> advocate, intersex advocate, </w:t>
      </w:r>
      <w:r w:rsidR="00256BBB">
        <w:rPr>
          <w:lang w:val="en-US"/>
        </w:rPr>
        <w:t>LGB</w:t>
      </w:r>
      <w:r w:rsidR="002C3B51">
        <w:rPr>
          <w:lang w:val="en-US"/>
        </w:rPr>
        <w:t xml:space="preserve"> advocate,</w:t>
      </w:r>
      <w:r w:rsidR="005E57C4">
        <w:rPr>
          <w:lang w:val="en-US"/>
        </w:rPr>
        <w:t xml:space="preserve"> Other advocate.</w:t>
      </w:r>
    </w:p>
    <w:p w:rsidR="004570E7" w:rsidRDefault="004570E7" w:rsidP="004570E7">
      <w:pPr>
        <w:widowControl w:val="0"/>
        <w:autoSpaceDE w:val="0"/>
        <w:autoSpaceDN w:val="0"/>
        <w:adjustRightInd w:val="0"/>
        <w:spacing w:line="200" w:lineRule="exact"/>
        <w:ind w:left="1440" w:hanging="1440"/>
        <w:rPr>
          <w:lang w:val="en-US"/>
        </w:rPr>
      </w:pPr>
    </w:p>
    <w:p w:rsidR="006241FC" w:rsidRPr="004570E7" w:rsidRDefault="004570E7" w:rsidP="004570E7">
      <w:pPr>
        <w:widowControl w:val="0"/>
        <w:autoSpaceDE w:val="0"/>
        <w:autoSpaceDN w:val="0"/>
        <w:adjustRightInd w:val="0"/>
        <w:spacing w:line="200" w:lineRule="exact"/>
        <w:ind w:left="1440" w:hanging="1440"/>
        <w:rPr>
          <w:lang w:val="en-US"/>
        </w:rPr>
      </w:pPr>
      <w:r w:rsidRPr="004570E7">
        <w:rPr>
          <w:lang w:val="en-US"/>
        </w:rPr>
        <w:t>5.7.3.2</w:t>
      </w:r>
      <w:r w:rsidRPr="004570E7">
        <w:rPr>
          <w:lang w:val="en-US"/>
        </w:rPr>
        <w:tab/>
        <w:t xml:space="preserve">The </w:t>
      </w:r>
      <w:r>
        <w:rPr>
          <w:lang w:val="en-US"/>
        </w:rPr>
        <w:t xml:space="preserve">president of the LGBT+ Alliance cannot be the president of the LGBTQ+ society </w:t>
      </w:r>
    </w:p>
    <w:p w:rsidR="00F30828" w:rsidRPr="00F30828" w:rsidRDefault="00F30828" w:rsidP="00F64BC1">
      <w:pPr>
        <w:widowControl w:val="0"/>
        <w:autoSpaceDE w:val="0"/>
        <w:autoSpaceDN w:val="0"/>
        <w:adjustRightInd w:val="0"/>
        <w:spacing w:line="200" w:lineRule="exact"/>
        <w:rPr>
          <w:b/>
          <w:lang w:val="en-US"/>
        </w:rPr>
      </w:pPr>
    </w:p>
    <w:p w:rsidR="006241FC" w:rsidRPr="00F30828" w:rsidRDefault="00EA5E0D" w:rsidP="00F64BC1">
      <w:pPr>
        <w:widowControl w:val="0"/>
        <w:autoSpaceDE w:val="0"/>
        <w:autoSpaceDN w:val="0"/>
        <w:adjustRightInd w:val="0"/>
        <w:spacing w:line="200" w:lineRule="exact"/>
        <w:rPr>
          <w:b/>
          <w:lang w:val="en-US"/>
        </w:rPr>
      </w:pPr>
      <w:r>
        <w:rPr>
          <w:b/>
          <w:lang w:val="en-US"/>
        </w:rPr>
        <w:t>Membership of the LGBT</w:t>
      </w:r>
      <w:r w:rsidR="006241FC" w:rsidRPr="00F30828">
        <w:rPr>
          <w:b/>
          <w:lang w:val="en-US"/>
        </w:rPr>
        <w:t xml:space="preserve">+ Alliance </w:t>
      </w:r>
    </w:p>
    <w:p w:rsidR="006241FC" w:rsidRPr="00F30828" w:rsidRDefault="006241FC" w:rsidP="00F64BC1">
      <w:pPr>
        <w:widowControl w:val="0"/>
        <w:autoSpaceDE w:val="0"/>
        <w:autoSpaceDN w:val="0"/>
        <w:adjustRightInd w:val="0"/>
        <w:spacing w:line="200" w:lineRule="exact"/>
        <w:rPr>
          <w:b/>
          <w:lang w:val="en-US"/>
        </w:rPr>
      </w:pPr>
    </w:p>
    <w:p w:rsidR="001F0C10" w:rsidRPr="0054706A" w:rsidRDefault="006241FC" w:rsidP="00F64BC1">
      <w:pPr>
        <w:widowControl w:val="0"/>
        <w:autoSpaceDE w:val="0"/>
        <w:autoSpaceDN w:val="0"/>
        <w:adjustRightInd w:val="0"/>
        <w:spacing w:line="200" w:lineRule="exact"/>
        <w:rPr>
          <w:lang w:val="en-US"/>
        </w:rPr>
      </w:pPr>
      <w:r w:rsidRPr="0054706A">
        <w:rPr>
          <w:lang w:val="en-US"/>
        </w:rPr>
        <w:t>5.7.4</w:t>
      </w:r>
      <w:r w:rsidRPr="0054706A">
        <w:rPr>
          <w:lang w:val="en-US"/>
        </w:rPr>
        <w:tab/>
        <w:t xml:space="preserve">The following are all available positions and role descriptions as appropriate. </w:t>
      </w: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54706A">
      <w:pPr>
        <w:widowControl w:val="0"/>
        <w:autoSpaceDE w:val="0"/>
        <w:autoSpaceDN w:val="0"/>
        <w:adjustRightInd w:val="0"/>
        <w:spacing w:line="200" w:lineRule="exact"/>
        <w:ind w:left="720" w:hanging="720"/>
        <w:rPr>
          <w:lang w:val="en-US"/>
        </w:rPr>
      </w:pPr>
      <w:r w:rsidRPr="0054706A">
        <w:rPr>
          <w:lang w:val="en-US"/>
        </w:rPr>
        <w:t>5.7.4.1</w:t>
      </w:r>
      <w:r w:rsidRPr="0054706A">
        <w:rPr>
          <w:lang w:val="en-US"/>
        </w:rPr>
        <w:tab/>
        <w:t xml:space="preserve">President: The President will be responsible for ensuring all other members are </w:t>
      </w:r>
      <w:r w:rsidR="0054706A" w:rsidRPr="0054706A">
        <w:rPr>
          <w:lang w:val="en-US"/>
        </w:rPr>
        <w:t>completing</w:t>
      </w:r>
      <w:r w:rsidRPr="0054706A">
        <w:rPr>
          <w:lang w:val="en-US"/>
        </w:rPr>
        <w:t xml:space="preserve"> their duties, will be responsible </w:t>
      </w:r>
      <w:r w:rsidR="0054706A" w:rsidRPr="0054706A">
        <w:rPr>
          <w:lang w:val="en-US"/>
        </w:rPr>
        <w:t xml:space="preserve">for holding </w:t>
      </w:r>
      <w:r w:rsidR="0054706A">
        <w:rPr>
          <w:lang w:val="en-US"/>
        </w:rPr>
        <w:t xml:space="preserve">and chairing </w:t>
      </w:r>
      <w:r w:rsidR="0054706A" w:rsidRPr="0054706A">
        <w:rPr>
          <w:lang w:val="en-US"/>
        </w:rPr>
        <w:t xml:space="preserve">monthly committee meetings (see appendix </w:t>
      </w:r>
      <w:r w:rsidR="00011350">
        <w:rPr>
          <w:lang w:val="en-US"/>
        </w:rPr>
        <w:t>G</w:t>
      </w:r>
      <w:r w:rsidR="0054706A" w:rsidRPr="0054706A">
        <w:rPr>
          <w:lang w:val="en-US"/>
        </w:rPr>
        <w:t>), both the President of the NUSU and the LGBTQ+ officer must either attend or send apologies.  The president of t</w:t>
      </w:r>
      <w:r w:rsidR="00EA5E0D">
        <w:rPr>
          <w:lang w:val="en-US"/>
        </w:rPr>
        <w:t>he LGBT</w:t>
      </w:r>
      <w:r w:rsidR="0054706A" w:rsidRPr="0054706A">
        <w:rPr>
          <w:lang w:val="en-US"/>
        </w:rPr>
        <w:t>+ Alliance is also responsible for ensuring the 3-year development plan is completed every 3 years and reviewed every year alongside all other</w:t>
      </w:r>
      <w:r w:rsidR="00EA5E0D">
        <w:rPr>
          <w:lang w:val="en-US"/>
        </w:rPr>
        <w:t xml:space="preserve"> committee members and the LGBT</w:t>
      </w:r>
      <w:r w:rsidR="0054706A" w:rsidRPr="0054706A">
        <w:rPr>
          <w:lang w:val="en-US"/>
        </w:rPr>
        <w:t xml:space="preserve">+ officer. The president will automatically hold one of the 4 councilor seats and must </w:t>
      </w:r>
      <w:r w:rsidR="00EA5E0D">
        <w:rPr>
          <w:lang w:val="en-US"/>
        </w:rPr>
        <w:t>present the minutes of the LGBT</w:t>
      </w:r>
      <w:r w:rsidR="0054706A" w:rsidRPr="0054706A">
        <w:rPr>
          <w:lang w:val="en-US"/>
        </w:rPr>
        <w:t xml:space="preserve">+ alliance committee minutes to council. </w:t>
      </w:r>
    </w:p>
    <w:p w:rsidR="006241FC" w:rsidRPr="0054706A" w:rsidRDefault="006241FC" w:rsidP="00F64BC1">
      <w:pPr>
        <w:widowControl w:val="0"/>
        <w:autoSpaceDE w:val="0"/>
        <w:autoSpaceDN w:val="0"/>
        <w:adjustRightInd w:val="0"/>
        <w:spacing w:line="200" w:lineRule="exact"/>
        <w:rPr>
          <w:lang w:val="en-US"/>
        </w:rPr>
      </w:pPr>
    </w:p>
    <w:p w:rsidR="006241FC" w:rsidRDefault="0054706A" w:rsidP="00F528C2">
      <w:pPr>
        <w:widowControl w:val="0"/>
        <w:autoSpaceDE w:val="0"/>
        <w:autoSpaceDN w:val="0"/>
        <w:adjustRightInd w:val="0"/>
        <w:spacing w:line="200" w:lineRule="exact"/>
        <w:ind w:left="720" w:hanging="720"/>
        <w:rPr>
          <w:lang w:val="en-US"/>
        </w:rPr>
      </w:pPr>
      <w:r w:rsidRPr="0054706A">
        <w:rPr>
          <w:lang w:val="en-US"/>
        </w:rPr>
        <w:t>5.7.4.2</w:t>
      </w:r>
      <w:r w:rsidRPr="0054706A">
        <w:rPr>
          <w:lang w:val="en-US"/>
        </w:rPr>
        <w:tab/>
      </w:r>
      <w:r w:rsidR="00F528C2">
        <w:rPr>
          <w:lang w:val="en-US"/>
        </w:rPr>
        <w:t>S</w:t>
      </w:r>
      <w:r>
        <w:rPr>
          <w:lang w:val="en-US"/>
        </w:rPr>
        <w:t xml:space="preserve">ecretary: They will be responsible for minute taking for the committee meetings (see appendix </w:t>
      </w:r>
      <w:r w:rsidR="00011350">
        <w:rPr>
          <w:lang w:val="en-US"/>
        </w:rPr>
        <w:t>G</w:t>
      </w:r>
      <w:r>
        <w:rPr>
          <w:lang w:val="en-US"/>
        </w:rPr>
        <w:t xml:space="preserve">). The will also be responsible for booking rooms as and when required. They also need to send the minutes of the </w:t>
      </w:r>
      <w:r w:rsidR="00F528C2">
        <w:rPr>
          <w:lang w:val="en-US"/>
        </w:rPr>
        <w:t>committee meeting to council. They alongside the President need to make sure that any agenda it</w:t>
      </w:r>
      <w:r w:rsidR="00EA5E0D">
        <w:rPr>
          <w:lang w:val="en-US"/>
        </w:rPr>
        <w:t>ems are distributed to the LGBT</w:t>
      </w:r>
      <w:r w:rsidR="00F528C2">
        <w:rPr>
          <w:lang w:val="en-US"/>
        </w:rPr>
        <w:t xml:space="preserve">+ Alliance committee members at least 3 working days before the meeting. </w:t>
      </w:r>
    </w:p>
    <w:p w:rsidR="00F528C2" w:rsidRDefault="00F528C2" w:rsidP="00F64BC1">
      <w:pPr>
        <w:widowControl w:val="0"/>
        <w:autoSpaceDE w:val="0"/>
        <w:autoSpaceDN w:val="0"/>
        <w:adjustRightInd w:val="0"/>
        <w:spacing w:line="200" w:lineRule="exact"/>
        <w:rPr>
          <w:lang w:val="en-US"/>
        </w:rPr>
      </w:pPr>
    </w:p>
    <w:p w:rsidR="00F528C2" w:rsidRPr="0054706A" w:rsidRDefault="00F528C2" w:rsidP="00F528C2">
      <w:pPr>
        <w:widowControl w:val="0"/>
        <w:autoSpaceDE w:val="0"/>
        <w:autoSpaceDN w:val="0"/>
        <w:adjustRightInd w:val="0"/>
        <w:spacing w:line="200" w:lineRule="exact"/>
        <w:ind w:left="720" w:hanging="720"/>
        <w:rPr>
          <w:lang w:val="en-US"/>
        </w:rPr>
      </w:pPr>
      <w:r>
        <w:rPr>
          <w:lang w:val="en-US"/>
        </w:rPr>
        <w:t>5.7.4.3</w:t>
      </w:r>
      <w:r>
        <w:rPr>
          <w:lang w:val="en-US"/>
        </w:rPr>
        <w:tab/>
        <w:t>Treasurer: Responsible for all actions regarding money such as applying</w:t>
      </w:r>
      <w:r w:rsidR="00EA5E0D">
        <w:rPr>
          <w:lang w:val="en-US"/>
        </w:rPr>
        <w:t xml:space="preserve"> for funding, ensuring the LGBT</w:t>
      </w:r>
      <w:r>
        <w:rPr>
          <w:lang w:val="en-US"/>
        </w:rPr>
        <w:t>+ Alliance does not run out of funds etc.</w:t>
      </w:r>
    </w:p>
    <w:p w:rsidR="006241FC" w:rsidRPr="0054706A" w:rsidRDefault="006241FC" w:rsidP="00F64BC1">
      <w:pPr>
        <w:widowControl w:val="0"/>
        <w:autoSpaceDE w:val="0"/>
        <w:autoSpaceDN w:val="0"/>
        <w:adjustRightInd w:val="0"/>
        <w:spacing w:line="200" w:lineRule="exact"/>
        <w:rPr>
          <w:lang w:val="en-US"/>
        </w:rPr>
      </w:pPr>
    </w:p>
    <w:p w:rsidR="006241FC" w:rsidRDefault="00F528C2" w:rsidP="00F528C2">
      <w:pPr>
        <w:widowControl w:val="0"/>
        <w:autoSpaceDE w:val="0"/>
        <w:autoSpaceDN w:val="0"/>
        <w:adjustRightInd w:val="0"/>
        <w:spacing w:line="200" w:lineRule="exact"/>
        <w:ind w:left="720" w:hanging="720"/>
        <w:rPr>
          <w:lang w:val="en-US"/>
        </w:rPr>
      </w:pPr>
      <w:r>
        <w:rPr>
          <w:lang w:val="en-US"/>
        </w:rPr>
        <w:t>5.7.4.4</w:t>
      </w:r>
      <w:r>
        <w:rPr>
          <w:lang w:val="en-US"/>
        </w:rPr>
        <w:tab/>
        <w:t>Collaborations Organizer: responsible for organizing at least 4 social events in the academic year th</w:t>
      </w:r>
      <w:r w:rsidR="00101AD1">
        <w:rPr>
          <w:lang w:val="en-US"/>
        </w:rPr>
        <w:t>at</w:t>
      </w:r>
      <w:r>
        <w:rPr>
          <w:lang w:val="en-US"/>
        </w:rPr>
        <w:t xml:space="preserve"> collaborate with other existing groups </w:t>
      </w:r>
      <w:r w:rsidR="00101AD1">
        <w:rPr>
          <w:lang w:val="en-US"/>
        </w:rPr>
        <w:t xml:space="preserve">in the SU </w:t>
      </w:r>
      <w:r>
        <w:rPr>
          <w:lang w:val="en-US"/>
        </w:rPr>
        <w:t>(excluding the LGBTQ+ society) this can include but not exclusive to: societies, sports clubs</w:t>
      </w:r>
      <w:r w:rsidR="00101AD1">
        <w:rPr>
          <w:lang w:val="en-US"/>
        </w:rPr>
        <w:t xml:space="preserve">; </w:t>
      </w:r>
      <w:r>
        <w:rPr>
          <w:lang w:val="en-US"/>
        </w:rPr>
        <w:t>volunteering projects</w:t>
      </w:r>
      <w:r w:rsidR="00101AD1">
        <w:rPr>
          <w:lang w:val="en-US"/>
        </w:rPr>
        <w:t xml:space="preserve"> and fellow</w:t>
      </w:r>
      <w:r>
        <w:rPr>
          <w:lang w:val="en-US"/>
        </w:rPr>
        <w:t xml:space="preserve"> sub-committees</w:t>
      </w:r>
      <w:r w:rsidR="00101AD1">
        <w:rPr>
          <w:lang w:val="en-US"/>
        </w:rPr>
        <w:t>.</w:t>
      </w:r>
    </w:p>
    <w:p w:rsidR="00F528C2" w:rsidRDefault="00F528C2" w:rsidP="00F64BC1">
      <w:pPr>
        <w:widowControl w:val="0"/>
        <w:autoSpaceDE w:val="0"/>
        <w:autoSpaceDN w:val="0"/>
        <w:adjustRightInd w:val="0"/>
        <w:spacing w:line="200" w:lineRule="exact"/>
        <w:rPr>
          <w:lang w:val="en-US"/>
        </w:rPr>
      </w:pPr>
    </w:p>
    <w:p w:rsidR="00F528C2" w:rsidRDefault="00F528C2" w:rsidP="00F30828">
      <w:pPr>
        <w:widowControl w:val="0"/>
        <w:autoSpaceDE w:val="0"/>
        <w:autoSpaceDN w:val="0"/>
        <w:adjustRightInd w:val="0"/>
        <w:spacing w:line="200" w:lineRule="exact"/>
        <w:ind w:left="720" w:hanging="720"/>
        <w:rPr>
          <w:lang w:val="en-US"/>
        </w:rPr>
      </w:pPr>
      <w:r>
        <w:rPr>
          <w:lang w:val="en-US"/>
        </w:rPr>
        <w:t>5.7.4.5</w:t>
      </w:r>
      <w:r>
        <w:rPr>
          <w:lang w:val="en-US"/>
        </w:rPr>
        <w:tab/>
      </w:r>
      <w:r w:rsidR="00256BBB">
        <w:rPr>
          <w:lang w:val="en-US"/>
        </w:rPr>
        <w:t xml:space="preserve">Aromatic &amp; </w:t>
      </w:r>
      <w:r w:rsidR="00101AD1">
        <w:rPr>
          <w:lang w:val="en-US"/>
        </w:rPr>
        <w:t xml:space="preserve">Asexual advocate: Will be responsible for gathering the views of the </w:t>
      </w:r>
      <w:r w:rsidR="00256BBB">
        <w:rPr>
          <w:lang w:val="en-US"/>
        </w:rPr>
        <w:t xml:space="preserve">aromatic and </w:t>
      </w:r>
      <w:r w:rsidR="00101AD1">
        <w:rPr>
          <w:lang w:val="en-US"/>
        </w:rPr>
        <w:t>asexual communities and expressing them.</w:t>
      </w:r>
    </w:p>
    <w:p w:rsidR="00F528C2" w:rsidRDefault="00F528C2" w:rsidP="00F64BC1">
      <w:pPr>
        <w:widowControl w:val="0"/>
        <w:autoSpaceDE w:val="0"/>
        <w:autoSpaceDN w:val="0"/>
        <w:adjustRightInd w:val="0"/>
        <w:spacing w:line="200" w:lineRule="exact"/>
        <w:rPr>
          <w:lang w:val="en-US"/>
        </w:rPr>
      </w:pPr>
    </w:p>
    <w:p w:rsidR="00101AD1" w:rsidRDefault="00101AD1" w:rsidP="00F30828">
      <w:pPr>
        <w:widowControl w:val="0"/>
        <w:autoSpaceDE w:val="0"/>
        <w:autoSpaceDN w:val="0"/>
        <w:adjustRightInd w:val="0"/>
        <w:spacing w:line="200" w:lineRule="exact"/>
        <w:ind w:left="720" w:hanging="720"/>
        <w:rPr>
          <w:lang w:val="en-US"/>
        </w:rPr>
      </w:pPr>
      <w:r>
        <w:rPr>
          <w:lang w:val="en-US"/>
        </w:rPr>
        <w:t>5.7.4.</w:t>
      </w:r>
      <w:r w:rsidR="0017186B">
        <w:rPr>
          <w:lang w:val="en-US"/>
        </w:rPr>
        <w:t>6</w:t>
      </w:r>
      <w:r>
        <w:rPr>
          <w:lang w:val="en-US"/>
        </w:rPr>
        <w:tab/>
        <w:t>Trans</w:t>
      </w:r>
      <w:r w:rsidR="00256BBB">
        <w:rPr>
          <w:lang w:val="en-US"/>
        </w:rPr>
        <w:t>gender</w:t>
      </w:r>
      <w:r>
        <w:rPr>
          <w:lang w:val="en-US"/>
        </w:rPr>
        <w:t xml:space="preserve"> advocate: Will be responsible for gathering the views of the trans</w:t>
      </w:r>
      <w:r w:rsidR="00256BBB">
        <w:rPr>
          <w:lang w:val="en-US"/>
        </w:rPr>
        <w:t>gender</w:t>
      </w:r>
      <w:r>
        <w:rPr>
          <w:lang w:val="en-US"/>
        </w:rPr>
        <w:t xml:space="preserve"> communities and expressing them. </w:t>
      </w:r>
    </w:p>
    <w:p w:rsidR="007101EA" w:rsidRDefault="007101EA" w:rsidP="00EC3059">
      <w:pPr>
        <w:widowControl w:val="0"/>
        <w:autoSpaceDE w:val="0"/>
        <w:autoSpaceDN w:val="0"/>
        <w:adjustRightInd w:val="0"/>
        <w:spacing w:line="200" w:lineRule="exact"/>
        <w:rPr>
          <w:lang w:val="en-US"/>
        </w:rPr>
      </w:pPr>
      <w:r>
        <w:rPr>
          <w:lang w:val="en-US"/>
        </w:rPr>
        <w:t xml:space="preserve"> </w:t>
      </w:r>
    </w:p>
    <w:p w:rsidR="00270FDE" w:rsidRDefault="00270FDE" w:rsidP="00101AD1">
      <w:pPr>
        <w:widowControl w:val="0"/>
        <w:autoSpaceDE w:val="0"/>
        <w:autoSpaceDN w:val="0"/>
        <w:adjustRightInd w:val="0"/>
        <w:spacing w:line="200" w:lineRule="exact"/>
        <w:rPr>
          <w:lang w:val="en-US"/>
        </w:rPr>
      </w:pPr>
    </w:p>
    <w:p w:rsidR="00EA5E0D" w:rsidRDefault="00EC3059" w:rsidP="00256BBB">
      <w:pPr>
        <w:widowControl w:val="0"/>
        <w:autoSpaceDE w:val="0"/>
        <w:autoSpaceDN w:val="0"/>
        <w:adjustRightInd w:val="0"/>
        <w:spacing w:line="200" w:lineRule="exact"/>
        <w:ind w:left="720" w:hanging="720"/>
        <w:rPr>
          <w:lang w:val="en-US"/>
        </w:rPr>
      </w:pPr>
      <w:r>
        <w:rPr>
          <w:lang w:val="en-US"/>
        </w:rPr>
        <w:t>5.7.4.7</w:t>
      </w:r>
      <w:r w:rsidR="007101EA">
        <w:rPr>
          <w:lang w:val="en-US"/>
        </w:rPr>
        <w:tab/>
      </w:r>
      <w:r w:rsidR="00256BBB">
        <w:rPr>
          <w:lang w:val="en-US"/>
        </w:rPr>
        <w:t>QTIPOC</w:t>
      </w:r>
      <w:r w:rsidR="007101EA">
        <w:rPr>
          <w:lang w:val="en-US"/>
        </w:rPr>
        <w:t xml:space="preserve"> advocate:</w:t>
      </w:r>
      <w:r w:rsidR="005E57C4">
        <w:rPr>
          <w:lang w:val="en-US"/>
        </w:rPr>
        <w:t xml:space="preserve"> </w:t>
      </w:r>
      <w:r w:rsidR="007101EA">
        <w:rPr>
          <w:lang w:val="en-US"/>
        </w:rPr>
        <w:t xml:space="preserve">Will be responsible for gathering the views of the </w:t>
      </w:r>
      <w:r w:rsidR="00256BBB">
        <w:rPr>
          <w:lang w:val="en-US"/>
        </w:rPr>
        <w:t>Queer Transgender and Intersex P</w:t>
      </w:r>
      <w:r w:rsidR="007101EA">
        <w:rPr>
          <w:lang w:val="en-US"/>
        </w:rPr>
        <w:t xml:space="preserve">eople </w:t>
      </w:r>
      <w:r w:rsidR="00256BBB">
        <w:rPr>
          <w:lang w:val="en-US"/>
        </w:rPr>
        <w:t>O</w:t>
      </w:r>
      <w:r w:rsidR="007101EA">
        <w:rPr>
          <w:lang w:val="en-US"/>
        </w:rPr>
        <w:t xml:space="preserve">f </w:t>
      </w:r>
      <w:r w:rsidR="00256BBB">
        <w:rPr>
          <w:lang w:val="en-US"/>
        </w:rPr>
        <w:t>C</w:t>
      </w:r>
      <w:r w:rsidR="00EA5E0D">
        <w:rPr>
          <w:lang w:val="en-US"/>
        </w:rPr>
        <w:t>olour</w:t>
      </w:r>
      <w:r w:rsidR="007101EA">
        <w:rPr>
          <w:lang w:val="en-US"/>
        </w:rPr>
        <w:t xml:space="preserve"> communities and expressing them. </w:t>
      </w:r>
    </w:p>
    <w:p w:rsidR="00EA5E0D" w:rsidRDefault="00EA5E0D" w:rsidP="007101EA">
      <w:pPr>
        <w:widowControl w:val="0"/>
        <w:autoSpaceDE w:val="0"/>
        <w:autoSpaceDN w:val="0"/>
        <w:adjustRightInd w:val="0"/>
        <w:spacing w:line="200" w:lineRule="exact"/>
        <w:ind w:left="720" w:hanging="720"/>
        <w:rPr>
          <w:lang w:val="en-US"/>
        </w:rPr>
      </w:pPr>
    </w:p>
    <w:p w:rsidR="007101EA" w:rsidRDefault="00EC3059" w:rsidP="007101EA">
      <w:pPr>
        <w:widowControl w:val="0"/>
        <w:autoSpaceDE w:val="0"/>
        <w:autoSpaceDN w:val="0"/>
        <w:adjustRightInd w:val="0"/>
        <w:spacing w:line="200" w:lineRule="exact"/>
        <w:ind w:left="720" w:hanging="720"/>
        <w:rPr>
          <w:lang w:val="en-US"/>
        </w:rPr>
      </w:pPr>
      <w:r>
        <w:rPr>
          <w:lang w:val="en-US"/>
        </w:rPr>
        <w:t>5.7.4.8</w:t>
      </w:r>
      <w:r w:rsidR="007101EA">
        <w:rPr>
          <w:lang w:val="en-US"/>
        </w:rPr>
        <w:tab/>
        <w:t xml:space="preserve">intersex advocate: Will be responsible for gathering the views of the </w:t>
      </w:r>
      <w:r w:rsidR="005A40DA">
        <w:rPr>
          <w:lang w:val="en-US"/>
        </w:rPr>
        <w:t>intersex communities</w:t>
      </w:r>
      <w:r w:rsidR="007101EA">
        <w:rPr>
          <w:lang w:val="en-US"/>
        </w:rPr>
        <w:t xml:space="preserve"> and expressing them. </w:t>
      </w:r>
    </w:p>
    <w:p w:rsidR="007101EA" w:rsidRDefault="007101EA" w:rsidP="00101AD1">
      <w:pPr>
        <w:widowControl w:val="0"/>
        <w:autoSpaceDE w:val="0"/>
        <w:autoSpaceDN w:val="0"/>
        <w:adjustRightInd w:val="0"/>
        <w:spacing w:line="200" w:lineRule="exact"/>
        <w:rPr>
          <w:lang w:val="en-US"/>
        </w:rPr>
      </w:pPr>
    </w:p>
    <w:p w:rsidR="00270FDE" w:rsidRDefault="00EC3059" w:rsidP="005A40DA">
      <w:pPr>
        <w:widowControl w:val="0"/>
        <w:autoSpaceDE w:val="0"/>
        <w:autoSpaceDN w:val="0"/>
        <w:adjustRightInd w:val="0"/>
        <w:spacing w:line="200" w:lineRule="exact"/>
        <w:ind w:left="720" w:hanging="720"/>
        <w:rPr>
          <w:lang w:val="en-US"/>
        </w:rPr>
      </w:pPr>
      <w:r>
        <w:rPr>
          <w:lang w:val="en-US"/>
        </w:rPr>
        <w:t>5.7.4.9</w:t>
      </w:r>
      <w:r w:rsidR="007669F5">
        <w:rPr>
          <w:lang w:val="en-US"/>
        </w:rPr>
        <w:t xml:space="preserve"> </w:t>
      </w:r>
      <w:r w:rsidR="00256BBB">
        <w:rPr>
          <w:lang w:val="en-US"/>
        </w:rPr>
        <w:t>LGB</w:t>
      </w:r>
      <w:r w:rsidR="005A40DA">
        <w:rPr>
          <w:lang w:val="en-US"/>
        </w:rPr>
        <w:t xml:space="preserve"> advocate: Will be responsible for gathering the views of the gay, lesbian and bisexual </w:t>
      </w:r>
      <w:r w:rsidR="007669F5">
        <w:rPr>
          <w:lang w:val="en-US"/>
        </w:rPr>
        <w:t>communities</w:t>
      </w:r>
      <w:r w:rsidR="005A40DA">
        <w:rPr>
          <w:lang w:val="en-US"/>
        </w:rPr>
        <w:t xml:space="preserve"> and expressing them.  </w:t>
      </w:r>
    </w:p>
    <w:p w:rsidR="007175E3" w:rsidRDefault="007175E3" w:rsidP="00101AD1">
      <w:pPr>
        <w:widowControl w:val="0"/>
        <w:autoSpaceDE w:val="0"/>
        <w:autoSpaceDN w:val="0"/>
        <w:adjustRightInd w:val="0"/>
        <w:spacing w:line="200" w:lineRule="exact"/>
        <w:rPr>
          <w:lang w:val="en-US"/>
        </w:rPr>
      </w:pPr>
    </w:p>
    <w:p w:rsidR="00270FDE" w:rsidRDefault="007175E3" w:rsidP="007175E3">
      <w:pPr>
        <w:widowControl w:val="0"/>
        <w:autoSpaceDE w:val="0"/>
        <w:autoSpaceDN w:val="0"/>
        <w:adjustRightInd w:val="0"/>
        <w:spacing w:line="200" w:lineRule="exact"/>
        <w:ind w:left="1440" w:hanging="1440"/>
        <w:rPr>
          <w:lang w:val="en-US"/>
        </w:rPr>
      </w:pPr>
      <w:r w:rsidRPr="007175E3">
        <w:rPr>
          <w:sz w:val="22"/>
          <w:lang w:val="en-US"/>
        </w:rPr>
        <w:t>5.7.4.10</w:t>
      </w:r>
      <w:r>
        <w:rPr>
          <w:lang w:val="en-US"/>
        </w:rPr>
        <w:tab/>
        <w:t xml:space="preserve">Other advocate: Will be responsible for gathering the views communities within the alliance not currently defined by other roles and expressing them.  </w:t>
      </w:r>
    </w:p>
    <w:p w:rsidR="00270FDE" w:rsidRDefault="00270FDE" w:rsidP="00101AD1">
      <w:pPr>
        <w:widowControl w:val="0"/>
        <w:autoSpaceDE w:val="0"/>
        <w:autoSpaceDN w:val="0"/>
        <w:adjustRightInd w:val="0"/>
        <w:spacing w:line="200" w:lineRule="exact"/>
        <w:rPr>
          <w:lang w:val="en-US"/>
        </w:rPr>
      </w:pPr>
    </w:p>
    <w:p w:rsidR="00270FDE" w:rsidRDefault="00270FDE" w:rsidP="00101AD1">
      <w:pPr>
        <w:widowControl w:val="0"/>
        <w:autoSpaceDE w:val="0"/>
        <w:autoSpaceDN w:val="0"/>
        <w:adjustRightInd w:val="0"/>
        <w:spacing w:line="200" w:lineRule="exact"/>
        <w:rPr>
          <w:lang w:val="en-US"/>
        </w:rPr>
      </w:pPr>
    </w:p>
    <w:p w:rsidR="00270FDE" w:rsidRDefault="00270FDE" w:rsidP="00101AD1">
      <w:pPr>
        <w:widowControl w:val="0"/>
        <w:autoSpaceDE w:val="0"/>
        <w:autoSpaceDN w:val="0"/>
        <w:adjustRightInd w:val="0"/>
        <w:spacing w:line="200" w:lineRule="exact"/>
        <w:rPr>
          <w:lang w:val="en-US"/>
        </w:rPr>
      </w:pPr>
    </w:p>
    <w:p w:rsidR="00270FDE" w:rsidRPr="00270FDE" w:rsidRDefault="00270FDE" w:rsidP="00101AD1">
      <w:pPr>
        <w:widowControl w:val="0"/>
        <w:autoSpaceDE w:val="0"/>
        <w:autoSpaceDN w:val="0"/>
        <w:adjustRightInd w:val="0"/>
        <w:spacing w:line="200" w:lineRule="exact"/>
        <w:rPr>
          <w:b/>
        </w:rPr>
      </w:pPr>
      <w:r w:rsidRPr="00270FDE">
        <w:rPr>
          <w:b/>
        </w:rPr>
        <w:t xml:space="preserve">Removing </w:t>
      </w:r>
      <w:r w:rsidR="00EC3059">
        <w:rPr>
          <w:b/>
        </w:rPr>
        <w:t>LGBT</w:t>
      </w:r>
      <w:r>
        <w:rPr>
          <w:b/>
        </w:rPr>
        <w:t>+ Alliance</w:t>
      </w:r>
      <w:r w:rsidRPr="00270FDE">
        <w:rPr>
          <w:b/>
        </w:rPr>
        <w:t xml:space="preserve"> Committee Members </w:t>
      </w:r>
    </w:p>
    <w:p w:rsidR="00270FDE" w:rsidRDefault="00270FDE" w:rsidP="00101AD1">
      <w:pPr>
        <w:widowControl w:val="0"/>
        <w:autoSpaceDE w:val="0"/>
        <w:autoSpaceDN w:val="0"/>
        <w:adjustRightInd w:val="0"/>
        <w:spacing w:line="200" w:lineRule="exact"/>
      </w:pPr>
    </w:p>
    <w:p w:rsidR="00270FDE" w:rsidRDefault="00270FDE" w:rsidP="00101AD1">
      <w:pPr>
        <w:widowControl w:val="0"/>
        <w:autoSpaceDE w:val="0"/>
        <w:autoSpaceDN w:val="0"/>
        <w:adjustRightInd w:val="0"/>
        <w:spacing w:line="200" w:lineRule="exact"/>
      </w:pPr>
    </w:p>
    <w:p w:rsidR="00270FDE" w:rsidRDefault="00270FDE" w:rsidP="00211506">
      <w:pPr>
        <w:widowControl w:val="0"/>
        <w:autoSpaceDE w:val="0"/>
        <w:autoSpaceDN w:val="0"/>
        <w:adjustRightInd w:val="0"/>
        <w:spacing w:line="200" w:lineRule="exact"/>
        <w:ind w:left="720" w:hanging="720"/>
      </w:pPr>
      <w:r>
        <w:t>5.</w:t>
      </w:r>
      <w:r w:rsidR="0017186B">
        <w:t>7</w:t>
      </w:r>
      <w:r>
        <w:t>.</w:t>
      </w:r>
      <w:r w:rsidR="0017186B">
        <w:t>5</w:t>
      </w:r>
      <w:r>
        <w:t xml:space="preserve">. </w:t>
      </w:r>
      <w:r w:rsidR="00211506">
        <w:tab/>
      </w:r>
      <w:r w:rsidR="00EC3059">
        <w:t>LGBT</w:t>
      </w:r>
      <w:r w:rsidR="00234ACD">
        <w:t>+ Alliance</w:t>
      </w:r>
      <w:r>
        <w:t xml:space="preserve"> committee members may only be removed from position under one of the following circumstances: </w:t>
      </w:r>
    </w:p>
    <w:p w:rsidR="00211506" w:rsidRDefault="00211506" w:rsidP="00101AD1">
      <w:pPr>
        <w:widowControl w:val="0"/>
        <w:autoSpaceDE w:val="0"/>
        <w:autoSpaceDN w:val="0"/>
        <w:adjustRightInd w:val="0"/>
        <w:spacing w:line="200" w:lineRule="exact"/>
      </w:pPr>
    </w:p>
    <w:p w:rsidR="00270FDE" w:rsidRDefault="00270FDE" w:rsidP="00101AD1">
      <w:pPr>
        <w:widowControl w:val="0"/>
        <w:autoSpaceDE w:val="0"/>
        <w:autoSpaceDN w:val="0"/>
        <w:adjustRightInd w:val="0"/>
        <w:spacing w:line="200" w:lineRule="exact"/>
      </w:pPr>
      <w:r>
        <w:t>5.</w:t>
      </w:r>
      <w:r w:rsidR="0017186B">
        <w:t>7</w:t>
      </w:r>
      <w:r>
        <w:t>.</w:t>
      </w:r>
      <w:r w:rsidR="0017186B">
        <w:t>5</w:t>
      </w:r>
      <w:r>
        <w:t xml:space="preserve">.1. </w:t>
      </w:r>
      <w:r w:rsidR="0017186B">
        <w:tab/>
        <w:t>Disciplinary decision</w:t>
      </w:r>
      <w:r>
        <w:t xml:space="preserve"> governed by disciplinary bye-law. </w:t>
      </w:r>
    </w:p>
    <w:p w:rsidR="00211506" w:rsidRDefault="00211506" w:rsidP="0017186B">
      <w:pPr>
        <w:widowControl w:val="0"/>
        <w:autoSpaceDE w:val="0"/>
        <w:autoSpaceDN w:val="0"/>
        <w:adjustRightInd w:val="0"/>
        <w:spacing w:line="200" w:lineRule="exact"/>
        <w:ind w:left="1440" w:hanging="1440"/>
      </w:pPr>
    </w:p>
    <w:p w:rsidR="00270FDE" w:rsidRDefault="00270FDE" w:rsidP="0017186B">
      <w:pPr>
        <w:widowControl w:val="0"/>
        <w:autoSpaceDE w:val="0"/>
        <w:autoSpaceDN w:val="0"/>
        <w:adjustRightInd w:val="0"/>
        <w:spacing w:line="200" w:lineRule="exact"/>
        <w:ind w:left="1440" w:hanging="1440"/>
      </w:pPr>
      <w:r>
        <w:t>5.</w:t>
      </w:r>
      <w:r w:rsidR="0017186B">
        <w:t>7</w:t>
      </w:r>
      <w:r>
        <w:t>.</w:t>
      </w:r>
      <w:r w:rsidR="0017186B">
        <w:t>5</w:t>
      </w:r>
      <w:r>
        <w:t xml:space="preserve">.2. </w:t>
      </w:r>
      <w:r w:rsidR="0017186B">
        <w:tab/>
      </w:r>
      <w:r>
        <w:t xml:space="preserve">Vote of no confidence at an </w:t>
      </w:r>
      <w:r w:rsidR="00EC3059">
        <w:t xml:space="preserve">emergency </w:t>
      </w:r>
      <w:r>
        <w:t xml:space="preserve">members meeting called by any member of the </w:t>
      </w:r>
      <w:r w:rsidR="00EC3059">
        <w:t>LGBT</w:t>
      </w:r>
      <w:r w:rsidR="0017186B">
        <w:t>+ Alliance</w:t>
      </w:r>
      <w:r>
        <w:t xml:space="preserve">. </w:t>
      </w:r>
    </w:p>
    <w:p w:rsidR="00211506" w:rsidRDefault="00211506" w:rsidP="00211506">
      <w:pPr>
        <w:widowControl w:val="0"/>
        <w:autoSpaceDE w:val="0"/>
        <w:autoSpaceDN w:val="0"/>
        <w:adjustRightInd w:val="0"/>
        <w:spacing w:line="200" w:lineRule="exact"/>
        <w:ind w:left="720" w:hanging="720"/>
      </w:pPr>
    </w:p>
    <w:p w:rsidR="00270FDE" w:rsidRDefault="00270FDE" w:rsidP="00211506">
      <w:pPr>
        <w:widowControl w:val="0"/>
        <w:autoSpaceDE w:val="0"/>
        <w:autoSpaceDN w:val="0"/>
        <w:adjustRightInd w:val="0"/>
        <w:spacing w:line="200" w:lineRule="exact"/>
        <w:ind w:left="1440" w:hanging="1440"/>
      </w:pPr>
      <w:r>
        <w:t>5.</w:t>
      </w:r>
      <w:r w:rsidR="0017186B">
        <w:t>7</w:t>
      </w:r>
      <w:r>
        <w:t>.</w:t>
      </w:r>
      <w:r w:rsidR="0017186B">
        <w:t>5</w:t>
      </w:r>
      <w:r>
        <w:t xml:space="preserve">.3. </w:t>
      </w:r>
      <w:r w:rsidR="0017186B">
        <w:tab/>
      </w:r>
      <w:r>
        <w:t xml:space="preserve">Failure to attend 3 </w:t>
      </w:r>
      <w:r w:rsidR="00EC3059">
        <w:t>LBGT</w:t>
      </w:r>
      <w:r w:rsidR="0017186B">
        <w:t>+ Alliance</w:t>
      </w:r>
      <w:r>
        <w:t xml:space="preserve"> committee meetings in an academic year, without submitting apologies. </w:t>
      </w:r>
    </w:p>
    <w:p w:rsidR="0017186B" w:rsidRDefault="0017186B" w:rsidP="00101AD1">
      <w:pPr>
        <w:widowControl w:val="0"/>
        <w:autoSpaceDE w:val="0"/>
        <w:autoSpaceDN w:val="0"/>
        <w:adjustRightInd w:val="0"/>
        <w:spacing w:line="200" w:lineRule="exact"/>
      </w:pPr>
    </w:p>
    <w:p w:rsidR="00270FDE" w:rsidRDefault="00270FDE" w:rsidP="00211506">
      <w:pPr>
        <w:widowControl w:val="0"/>
        <w:autoSpaceDE w:val="0"/>
        <w:autoSpaceDN w:val="0"/>
        <w:adjustRightInd w:val="0"/>
        <w:spacing w:line="200" w:lineRule="exact"/>
        <w:ind w:left="720" w:hanging="720"/>
      </w:pPr>
      <w:r>
        <w:t>5.</w:t>
      </w:r>
      <w:r w:rsidR="0017186B">
        <w:t>7</w:t>
      </w:r>
      <w:r>
        <w:t>.</w:t>
      </w:r>
      <w:r w:rsidR="0017186B">
        <w:t>6</w:t>
      </w:r>
      <w:r>
        <w:t>.</w:t>
      </w:r>
      <w:r w:rsidR="00211506">
        <w:tab/>
      </w:r>
      <w:r>
        <w:t xml:space="preserve"> A </w:t>
      </w:r>
      <w:r w:rsidR="00211506">
        <w:t>L</w:t>
      </w:r>
      <w:r w:rsidR="00F30828">
        <w:t>G</w:t>
      </w:r>
      <w:r w:rsidR="00EC3059">
        <w:t>BT</w:t>
      </w:r>
      <w:r w:rsidR="00211506">
        <w:t>+ Alliance</w:t>
      </w:r>
      <w:r>
        <w:t xml:space="preserve"> committee member can appeal their vote of no confidence to the chair of Student Council, in writing, within 10 working days. </w:t>
      </w:r>
    </w:p>
    <w:p w:rsidR="0017186B" w:rsidRDefault="0017186B" w:rsidP="00101AD1">
      <w:pPr>
        <w:widowControl w:val="0"/>
        <w:autoSpaceDE w:val="0"/>
        <w:autoSpaceDN w:val="0"/>
        <w:adjustRightInd w:val="0"/>
        <w:spacing w:line="200" w:lineRule="exact"/>
      </w:pPr>
    </w:p>
    <w:p w:rsidR="00270FDE" w:rsidRDefault="00270FDE" w:rsidP="00211506">
      <w:pPr>
        <w:widowControl w:val="0"/>
        <w:autoSpaceDE w:val="0"/>
        <w:autoSpaceDN w:val="0"/>
        <w:adjustRightInd w:val="0"/>
        <w:spacing w:line="200" w:lineRule="exact"/>
        <w:ind w:left="720" w:hanging="720"/>
        <w:rPr>
          <w:lang w:val="en-US"/>
        </w:rPr>
      </w:pPr>
      <w:r>
        <w:t>5.</w:t>
      </w:r>
      <w:r w:rsidR="00211506">
        <w:t>7</w:t>
      </w:r>
      <w:r>
        <w:t>.</w:t>
      </w:r>
      <w:r w:rsidR="00211506">
        <w:t>7</w:t>
      </w:r>
      <w:r>
        <w:t xml:space="preserve">. </w:t>
      </w:r>
      <w:r w:rsidR="00211506">
        <w:tab/>
      </w:r>
      <w:r>
        <w:t xml:space="preserve">For a vote of no </w:t>
      </w:r>
      <w:r w:rsidR="0017186B">
        <w:t xml:space="preserve">confidence </w:t>
      </w:r>
      <w:r w:rsidR="00211506">
        <w:t xml:space="preserve">decision to be overturned, a simple majority at student council must be achieved. </w:t>
      </w:r>
    </w:p>
    <w:p w:rsidR="00101AD1" w:rsidRDefault="00101AD1" w:rsidP="00101AD1">
      <w:pPr>
        <w:widowControl w:val="0"/>
        <w:autoSpaceDE w:val="0"/>
        <w:autoSpaceDN w:val="0"/>
        <w:adjustRightInd w:val="0"/>
        <w:spacing w:line="200" w:lineRule="exact"/>
        <w:rPr>
          <w:lang w:val="en-US"/>
        </w:rPr>
      </w:pPr>
    </w:p>
    <w:p w:rsidR="00211506" w:rsidRDefault="00211506" w:rsidP="00101AD1">
      <w:pPr>
        <w:widowControl w:val="0"/>
        <w:autoSpaceDE w:val="0"/>
        <w:autoSpaceDN w:val="0"/>
        <w:adjustRightInd w:val="0"/>
        <w:spacing w:line="200" w:lineRule="exact"/>
        <w:rPr>
          <w:lang w:val="en-US"/>
        </w:rPr>
      </w:pPr>
    </w:p>
    <w:p w:rsidR="00F30828" w:rsidRDefault="00F30828" w:rsidP="00101AD1">
      <w:pPr>
        <w:widowControl w:val="0"/>
        <w:autoSpaceDE w:val="0"/>
        <w:autoSpaceDN w:val="0"/>
        <w:adjustRightInd w:val="0"/>
        <w:spacing w:line="200" w:lineRule="exact"/>
        <w:rPr>
          <w:b/>
        </w:rPr>
      </w:pPr>
    </w:p>
    <w:p w:rsidR="00211506" w:rsidRPr="00211506" w:rsidRDefault="00EC3059" w:rsidP="00101AD1">
      <w:pPr>
        <w:widowControl w:val="0"/>
        <w:autoSpaceDE w:val="0"/>
        <w:autoSpaceDN w:val="0"/>
        <w:adjustRightInd w:val="0"/>
        <w:spacing w:line="200" w:lineRule="exact"/>
        <w:rPr>
          <w:b/>
        </w:rPr>
      </w:pPr>
      <w:r>
        <w:rPr>
          <w:b/>
        </w:rPr>
        <w:t>LGBT</w:t>
      </w:r>
      <w:r w:rsidR="00F30828">
        <w:rPr>
          <w:b/>
        </w:rPr>
        <w:t>+ Alliance</w:t>
      </w:r>
      <w:r w:rsidR="00211506" w:rsidRPr="00211506">
        <w:rPr>
          <w:b/>
        </w:rPr>
        <w:t xml:space="preserve"> Committee Regulations </w:t>
      </w:r>
    </w:p>
    <w:p w:rsidR="00211506" w:rsidRDefault="00211506" w:rsidP="00101AD1">
      <w:pPr>
        <w:widowControl w:val="0"/>
        <w:autoSpaceDE w:val="0"/>
        <w:autoSpaceDN w:val="0"/>
        <w:adjustRightInd w:val="0"/>
        <w:spacing w:line="200" w:lineRule="exact"/>
      </w:pPr>
    </w:p>
    <w:p w:rsidR="00211506" w:rsidRDefault="00211506" w:rsidP="00101AD1">
      <w:pPr>
        <w:widowControl w:val="0"/>
        <w:autoSpaceDE w:val="0"/>
        <w:autoSpaceDN w:val="0"/>
        <w:adjustRightInd w:val="0"/>
        <w:spacing w:line="200" w:lineRule="exact"/>
        <w:rPr>
          <w:lang w:val="en-US"/>
        </w:rPr>
      </w:pPr>
      <w:r>
        <w:t>5.7.8.</w:t>
      </w:r>
      <w:r>
        <w:tab/>
        <w:t>See the Terms of Reference at Appendix G of this bye-law</w:t>
      </w:r>
    </w:p>
    <w:p w:rsidR="00211506" w:rsidRDefault="00211506" w:rsidP="00F64BC1">
      <w:pPr>
        <w:widowControl w:val="0"/>
        <w:autoSpaceDE w:val="0"/>
        <w:autoSpaceDN w:val="0"/>
        <w:adjustRightInd w:val="0"/>
        <w:spacing w:line="200" w:lineRule="exact"/>
      </w:pPr>
    </w:p>
    <w:p w:rsidR="00211506" w:rsidRDefault="00211506" w:rsidP="00F64BC1">
      <w:pPr>
        <w:widowControl w:val="0"/>
        <w:autoSpaceDE w:val="0"/>
        <w:autoSpaceDN w:val="0"/>
        <w:adjustRightInd w:val="0"/>
        <w:spacing w:line="200" w:lineRule="exact"/>
      </w:pPr>
    </w:p>
    <w:p w:rsidR="00F30828" w:rsidRDefault="00F30828" w:rsidP="00F64BC1">
      <w:pPr>
        <w:widowControl w:val="0"/>
        <w:autoSpaceDE w:val="0"/>
        <w:autoSpaceDN w:val="0"/>
        <w:adjustRightInd w:val="0"/>
        <w:spacing w:line="200" w:lineRule="exact"/>
      </w:pPr>
    </w:p>
    <w:p w:rsidR="00211506" w:rsidRPr="00211506" w:rsidRDefault="00211506" w:rsidP="00F64BC1">
      <w:pPr>
        <w:widowControl w:val="0"/>
        <w:autoSpaceDE w:val="0"/>
        <w:autoSpaceDN w:val="0"/>
        <w:adjustRightInd w:val="0"/>
        <w:spacing w:line="200" w:lineRule="exact"/>
        <w:rPr>
          <w:b/>
        </w:rPr>
      </w:pPr>
      <w:r w:rsidRPr="00211506">
        <w:rPr>
          <w:b/>
        </w:rPr>
        <w:t xml:space="preserve">General Regulations for Committees </w:t>
      </w:r>
    </w:p>
    <w:p w:rsidR="00211506" w:rsidRDefault="00211506" w:rsidP="00211506">
      <w:pPr>
        <w:widowControl w:val="0"/>
        <w:autoSpaceDE w:val="0"/>
        <w:autoSpaceDN w:val="0"/>
        <w:adjustRightInd w:val="0"/>
        <w:spacing w:line="200" w:lineRule="exact"/>
        <w:ind w:left="720" w:hanging="720"/>
      </w:pPr>
    </w:p>
    <w:p w:rsidR="00211506" w:rsidRDefault="00211506" w:rsidP="00211506">
      <w:pPr>
        <w:widowControl w:val="0"/>
        <w:autoSpaceDE w:val="0"/>
        <w:autoSpaceDN w:val="0"/>
        <w:adjustRightInd w:val="0"/>
        <w:spacing w:line="200" w:lineRule="exact"/>
        <w:ind w:left="720" w:hanging="720"/>
      </w:pPr>
    </w:p>
    <w:p w:rsidR="00211506" w:rsidRDefault="00211506" w:rsidP="00211506">
      <w:pPr>
        <w:widowControl w:val="0"/>
        <w:autoSpaceDE w:val="0"/>
        <w:autoSpaceDN w:val="0"/>
        <w:adjustRightInd w:val="0"/>
        <w:spacing w:line="200" w:lineRule="exact"/>
        <w:ind w:left="720" w:hanging="720"/>
      </w:pPr>
      <w:r>
        <w:t xml:space="preserve">5.7.9. </w:t>
      </w:r>
      <w:r>
        <w:tab/>
        <w:t xml:space="preserve">Committees are required to abide by the Constitution and Bye-laws of UNSU, and the Mission, Values, Policies, Regulations and Procedures adopted by Student Council and the Board of Trustees. </w:t>
      </w:r>
    </w:p>
    <w:p w:rsidR="00211506" w:rsidRDefault="00211506" w:rsidP="00211506">
      <w:pPr>
        <w:widowControl w:val="0"/>
        <w:autoSpaceDE w:val="0"/>
        <w:autoSpaceDN w:val="0"/>
        <w:adjustRightInd w:val="0"/>
        <w:spacing w:line="200" w:lineRule="exact"/>
        <w:ind w:left="720" w:hanging="720"/>
      </w:pPr>
    </w:p>
    <w:p w:rsidR="00211506" w:rsidRDefault="00211506" w:rsidP="00F30828">
      <w:pPr>
        <w:widowControl w:val="0"/>
        <w:autoSpaceDE w:val="0"/>
        <w:autoSpaceDN w:val="0"/>
        <w:adjustRightInd w:val="0"/>
        <w:spacing w:line="200" w:lineRule="exact"/>
        <w:ind w:left="1440" w:hanging="1440"/>
      </w:pPr>
      <w:r>
        <w:t xml:space="preserve">5.7.10. </w:t>
      </w:r>
      <w:r>
        <w:tab/>
        <w:t xml:space="preserve">All elected Committee positions will expire at midnight on 31st March, with new roles taking over on 1st April. </w:t>
      </w:r>
    </w:p>
    <w:p w:rsidR="00211506" w:rsidRDefault="00211506" w:rsidP="00F64BC1">
      <w:pPr>
        <w:widowControl w:val="0"/>
        <w:autoSpaceDE w:val="0"/>
        <w:autoSpaceDN w:val="0"/>
        <w:adjustRightInd w:val="0"/>
        <w:spacing w:line="200" w:lineRule="exact"/>
      </w:pPr>
    </w:p>
    <w:p w:rsidR="00211506" w:rsidRDefault="00211506" w:rsidP="00F64BC1">
      <w:pPr>
        <w:widowControl w:val="0"/>
        <w:autoSpaceDE w:val="0"/>
        <w:autoSpaceDN w:val="0"/>
        <w:adjustRightInd w:val="0"/>
        <w:spacing w:line="200" w:lineRule="exact"/>
      </w:pPr>
      <w:r>
        <w:t>5.7.10.1</w:t>
      </w:r>
      <w:r>
        <w:tab/>
        <w:t xml:space="preserve">All roles will be advertised from February 1st at the latest. </w:t>
      </w:r>
    </w:p>
    <w:p w:rsidR="00211506" w:rsidRDefault="00211506" w:rsidP="00F64BC1">
      <w:pPr>
        <w:widowControl w:val="0"/>
        <w:autoSpaceDE w:val="0"/>
        <w:autoSpaceDN w:val="0"/>
        <w:adjustRightInd w:val="0"/>
        <w:spacing w:line="200" w:lineRule="exact"/>
      </w:pPr>
    </w:p>
    <w:p w:rsidR="00F30828" w:rsidRDefault="00211506" w:rsidP="00F64BC1">
      <w:pPr>
        <w:widowControl w:val="0"/>
        <w:autoSpaceDE w:val="0"/>
        <w:autoSpaceDN w:val="0"/>
        <w:adjustRightInd w:val="0"/>
        <w:spacing w:line="200" w:lineRule="exact"/>
      </w:pPr>
      <w:r>
        <w:t>5.7.10.2</w:t>
      </w:r>
      <w:r>
        <w:tab/>
        <w:t>Any roles not filled will be included in the October bye election period.</w:t>
      </w:r>
    </w:p>
    <w:p w:rsidR="00F30828" w:rsidRDefault="00F30828" w:rsidP="00F64BC1">
      <w:pPr>
        <w:widowControl w:val="0"/>
        <w:autoSpaceDE w:val="0"/>
        <w:autoSpaceDN w:val="0"/>
        <w:adjustRightInd w:val="0"/>
        <w:spacing w:line="200" w:lineRule="exact"/>
      </w:pPr>
    </w:p>
    <w:p w:rsidR="00211506" w:rsidRDefault="00F30828" w:rsidP="00F30828">
      <w:pPr>
        <w:widowControl w:val="0"/>
        <w:autoSpaceDE w:val="0"/>
        <w:autoSpaceDN w:val="0"/>
        <w:adjustRightInd w:val="0"/>
        <w:spacing w:line="200" w:lineRule="exact"/>
        <w:ind w:left="1440" w:hanging="1440"/>
      </w:pPr>
      <w:r>
        <w:t>5.7.10.3</w:t>
      </w:r>
      <w:r>
        <w:tab/>
        <w:t xml:space="preserve">Any role not filled in both the main election and the bye-election may be filled using the elections bye-laws sections 2.3 and all of 2.4. </w:t>
      </w:r>
      <w:r w:rsidR="00211506">
        <w:t xml:space="preserve"> </w:t>
      </w:r>
    </w:p>
    <w:p w:rsidR="00211506" w:rsidRDefault="00211506" w:rsidP="00211506">
      <w:pPr>
        <w:widowControl w:val="0"/>
        <w:autoSpaceDE w:val="0"/>
        <w:autoSpaceDN w:val="0"/>
        <w:adjustRightInd w:val="0"/>
        <w:spacing w:line="200" w:lineRule="exact"/>
        <w:ind w:left="720" w:hanging="720"/>
      </w:pPr>
    </w:p>
    <w:p w:rsidR="00F30828" w:rsidRDefault="00F30828" w:rsidP="00211506">
      <w:pPr>
        <w:widowControl w:val="0"/>
        <w:autoSpaceDE w:val="0"/>
        <w:autoSpaceDN w:val="0"/>
        <w:adjustRightInd w:val="0"/>
        <w:spacing w:line="200" w:lineRule="exact"/>
        <w:ind w:left="720" w:hanging="720"/>
      </w:pPr>
    </w:p>
    <w:p w:rsidR="00101AD1" w:rsidRDefault="00211506" w:rsidP="00211506">
      <w:pPr>
        <w:widowControl w:val="0"/>
        <w:autoSpaceDE w:val="0"/>
        <w:autoSpaceDN w:val="0"/>
        <w:adjustRightInd w:val="0"/>
        <w:spacing w:line="200" w:lineRule="exact"/>
        <w:ind w:left="720" w:hanging="720"/>
        <w:rPr>
          <w:lang w:val="en-US"/>
        </w:rPr>
      </w:pPr>
      <w:r>
        <w:t>5.6.11</w:t>
      </w:r>
      <w:r>
        <w:tab/>
        <w:t>L</w:t>
      </w:r>
      <w:r w:rsidR="00EC3059">
        <w:t>GBT</w:t>
      </w:r>
      <w:r>
        <w:t xml:space="preserve">+ Alliance committee members are responsible for holding meetings with </w:t>
      </w:r>
      <w:r w:rsidR="00F30828">
        <w:t>all</w:t>
      </w:r>
      <w:r>
        <w:t xml:space="preserve"> </w:t>
      </w:r>
      <w:r w:rsidR="00F30828">
        <w:t xml:space="preserve">of </w:t>
      </w:r>
      <w:r>
        <w:t>the mem</w:t>
      </w:r>
      <w:r w:rsidR="00EC3059">
        <w:t>bers from the LGBT</w:t>
      </w:r>
      <w:r>
        <w:t>+ Alliance.</w:t>
      </w:r>
    </w:p>
    <w:p w:rsidR="00F528C2" w:rsidRPr="0054706A" w:rsidRDefault="00F528C2"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6241FC" w:rsidRPr="0054706A" w:rsidRDefault="006241FC" w:rsidP="00F64BC1">
      <w:pPr>
        <w:widowControl w:val="0"/>
        <w:autoSpaceDE w:val="0"/>
        <w:autoSpaceDN w:val="0"/>
        <w:adjustRightInd w:val="0"/>
        <w:spacing w:line="200" w:lineRule="exact"/>
        <w:rPr>
          <w:lang w:val="en-US"/>
        </w:rPr>
      </w:pPr>
    </w:p>
    <w:p w:rsidR="001F0C10" w:rsidRDefault="001F0C10" w:rsidP="00F64BC1">
      <w:pPr>
        <w:widowControl w:val="0"/>
        <w:autoSpaceDE w:val="0"/>
        <w:autoSpaceDN w:val="0"/>
        <w:adjustRightInd w:val="0"/>
        <w:spacing w:line="200" w:lineRule="exact"/>
        <w:rPr>
          <w:rFonts w:ascii="Gill Sans MT" w:hAnsi="Gill Sans MT"/>
          <w:lang w:val="en-US"/>
        </w:rPr>
      </w:pPr>
    </w:p>
    <w:p w:rsidR="005310D1" w:rsidRDefault="005310D1" w:rsidP="00F64BC1">
      <w:pPr>
        <w:widowControl w:val="0"/>
        <w:autoSpaceDE w:val="0"/>
        <w:autoSpaceDN w:val="0"/>
        <w:adjustRightInd w:val="0"/>
        <w:spacing w:line="200" w:lineRule="exact"/>
        <w:rPr>
          <w:rFonts w:ascii="Gill Sans MT" w:hAnsi="Gill Sans MT"/>
          <w:lang w:val="en-US"/>
        </w:rPr>
      </w:pPr>
    </w:p>
    <w:p w:rsidR="005310D1" w:rsidRPr="00617AC5" w:rsidRDefault="005310D1" w:rsidP="00F64BC1">
      <w:pPr>
        <w:widowControl w:val="0"/>
        <w:autoSpaceDE w:val="0"/>
        <w:autoSpaceDN w:val="0"/>
        <w:adjustRightInd w:val="0"/>
        <w:spacing w:line="200" w:lineRule="exact"/>
        <w:rPr>
          <w:rFonts w:ascii="Gill Sans MT" w:hAnsi="Gill Sans MT"/>
          <w:color w:val="FF0000"/>
          <w:lang w:val="en-US"/>
        </w:rPr>
      </w:pPr>
    </w:p>
    <w:p w:rsidR="005310D1" w:rsidRPr="00617AC5" w:rsidRDefault="005310D1" w:rsidP="00F64BC1">
      <w:pPr>
        <w:widowControl w:val="0"/>
        <w:autoSpaceDE w:val="0"/>
        <w:autoSpaceDN w:val="0"/>
        <w:adjustRightInd w:val="0"/>
        <w:spacing w:line="200" w:lineRule="exact"/>
        <w:rPr>
          <w:rFonts w:ascii="Gill Sans MT" w:hAnsi="Gill Sans MT"/>
          <w:color w:val="FF0000"/>
          <w:lang w:val="en-US"/>
        </w:rPr>
      </w:pPr>
      <w:r w:rsidRPr="00617AC5">
        <w:rPr>
          <w:rFonts w:ascii="Gill Sans MT" w:hAnsi="Gill Sans MT"/>
          <w:color w:val="FF0000"/>
          <w:lang w:val="en-US"/>
        </w:rPr>
        <w:t xml:space="preserve">Appendix </w:t>
      </w:r>
    </w:p>
    <w:p w:rsidR="005310D1" w:rsidRDefault="005310D1" w:rsidP="00F64BC1">
      <w:pPr>
        <w:widowControl w:val="0"/>
        <w:autoSpaceDE w:val="0"/>
        <w:autoSpaceDN w:val="0"/>
        <w:adjustRightInd w:val="0"/>
        <w:spacing w:line="200" w:lineRule="exact"/>
        <w:rPr>
          <w:rFonts w:ascii="Gill Sans MT" w:hAnsi="Gill Sans MT"/>
          <w:lang w:val="en-US"/>
        </w:rPr>
      </w:pPr>
    </w:p>
    <w:p w:rsidR="00617AC5" w:rsidRDefault="00EC3059" w:rsidP="00F64BC1">
      <w:pPr>
        <w:widowControl w:val="0"/>
        <w:autoSpaceDE w:val="0"/>
        <w:autoSpaceDN w:val="0"/>
        <w:adjustRightInd w:val="0"/>
        <w:spacing w:line="200" w:lineRule="exact"/>
        <w:rPr>
          <w:rFonts w:ascii="Gill Sans MT" w:hAnsi="Gill Sans MT"/>
          <w:b/>
          <w:lang w:val="en-US"/>
        </w:rPr>
      </w:pPr>
      <w:r>
        <w:rPr>
          <w:rFonts w:ascii="Gill Sans MT" w:hAnsi="Gill Sans MT"/>
          <w:b/>
          <w:lang w:val="en-US"/>
        </w:rPr>
        <w:t>LGBT</w:t>
      </w:r>
      <w:r w:rsidR="00617AC5">
        <w:rPr>
          <w:rFonts w:ascii="Gill Sans MT" w:hAnsi="Gill Sans MT"/>
          <w:b/>
          <w:lang w:val="en-US"/>
        </w:rPr>
        <w:t>+ Alliance Terms of Reference</w:t>
      </w:r>
    </w:p>
    <w:p w:rsidR="00617AC5" w:rsidRDefault="00617AC5" w:rsidP="00F64BC1">
      <w:pPr>
        <w:widowControl w:val="0"/>
        <w:autoSpaceDE w:val="0"/>
        <w:autoSpaceDN w:val="0"/>
        <w:adjustRightInd w:val="0"/>
        <w:spacing w:line="200" w:lineRule="exact"/>
        <w:rPr>
          <w:rFonts w:ascii="Gill Sans MT" w:hAnsi="Gill Sans MT"/>
          <w:b/>
          <w:lang w:val="en-US"/>
        </w:rPr>
      </w:pPr>
    </w:p>
    <w:p w:rsidR="00617AC5" w:rsidRDefault="00617AC5" w:rsidP="00F64BC1">
      <w:pPr>
        <w:widowControl w:val="0"/>
        <w:autoSpaceDE w:val="0"/>
        <w:autoSpaceDN w:val="0"/>
        <w:adjustRightInd w:val="0"/>
        <w:spacing w:line="200" w:lineRule="exact"/>
        <w:rPr>
          <w:rFonts w:ascii="Gill Sans MT" w:hAnsi="Gill Sans MT"/>
          <w:b/>
          <w:lang w:val="en-US"/>
        </w:rPr>
      </w:pPr>
    </w:p>
    <w:p w:rsidR="00617AC5" w:rsidRDefault="00617AC5" w:rsidP="00F64BC1">
      <w:pPr>
        <w:widowControl w:val="0"/>
        <w:autoSpaceDE w:val="0"/>
        <w:autoSpaceDN w:val="0"/>
        <w:adjustRightInd w:val="0"/>
        <w:spacing w:line="200" w:lineRule="exact"/>
        <w:rPr>
          <w:rFonts w:ascii="Gill Sans MT" w:hAnsi="Gill Sans MT"/>
          <w:b/>
          <w:lang w:val="en-US"/>
        </w:rPr>
      </w:pPr>
    </w:p>
    <w:p w:rsidR="00617AC5" w:rsidRPr="00E973ED" w:rsidRDefault="00617AC5" w:rsidP="00617AC5">
      <w:pPr>
        <w:rPr>
          <w:b/>
        </w:rPr>
      </w:pPr>
      <w:r w:rsidRPr="00E973ED">
        <w:rPr>
          <w:b/>
        </w:rPr>
        <w:t xml:space="preserve">The purpose of the </w:t>
      </w:r>
      <w:r w:rsidR="00EC3059">
        <w:rPr>
          <w:b/>
        </w:rPr>
        <w:t>LGBT</w:t>
      </w:r>
      <w:r>
        <w:rPr>
          <w:b/>
        </w:rPr>
        <w:t>+ Alliance</w:t>
      </w:r>
      <w:r w:rsidRPr="00E973ED">
        <w:rPr>
          <w:b/>
        </w:rPr>
        <w:t xml:space="preserve"> Committee forum will be to: -</w:t>
      </w:r>
    </w:p>
    <w:p w:rsidR="00617AC5" w:rsidRDefault="00617AC5" w:rsidP="00617AC5"/>
    <w:p w:rsidR="00617AC5" w:rsidRDefault="00617AC5" w:rsidP="00011350">
      <w:pPr>
        <w:ind w:left="720" w:hanging="660"/>
      </w:pPr>
      <w:r>
        <w:t xml:space="preserve">1. </w:t>
      </w:r>
      <w:r w:rsidR="00011350">
        <w:tab/>
      </w:r>
      <w:r w:rsidR="00EC3059">
        <w:t>Ensure that all LBGT</w:t>
      </w:r>
      <w:r>
        <w:t>+ Students have a representation within the Students’ Union democratic process.</w:t>
      </w:r>
    </w:p>
    <w:p w:rsidR="00617AC5" w:rsidRDefault="00617AC5" w:rsidP="00617AC5"/>
    <w:p w:rsidR="00617AC5" w:rsidRPr="00617AC5" w:rsidRDefault="00617AC5" w:rsidP="00011350">
      <w:pPr>
        <w:ind w:left="720" w:hanging="720"/>
      </w:pPr>
      <w:r>
        <w:t xml:space="preserve">2. </w:t>
      </w:r>
      <w:r w:rsidR="00011350">
        <w:tab/>
      </w:r>
      <w:r>
        <w:t xml:space="preserve">Communicate their decision to students, ensuring the group is seen to be transparent and democratic in </w:t>
      </w:r>
      <w:r w:rsidR="00EC3059">
        <w:t>all</w:t>
      </w:r>
      <w:r>
        <w:t xml:space="preserve"> its decision-making.</w:t>
      </w:r>
    </w:p>
    <w:p w:rsidR="00617AC5" w:rsidRDefault="00617AC5" w:rsidP="00617AC5"/>
    <w:p w:rsidR="00617AC5" w:rsidRPr="00617AC5" w:rsidRDefault="00617AC5" w:rsidP="00011350">
      <w:pPr>
        <w:ind w:left="720" w:hanging="720"/>
      </w:pPr>
      <w:r w:rsidRPr="00617AC5">
        <w:t xml:space="preserve">3. </w:t>
      </w:r>
      <w:r w:rsidR="00011350">
        <w:tab/>
      </w:r>
      <w:r w:rsidRPr="00617AC5">
        <w:t>To d</w:t>
      </w:r>
      <w:r w:rsidR="00EC3059">
        <w:t>iscuss matters relating to LGBT</w:t>
      </w:r>
      <w:r w:rsidRPr="00617AC5">
        <w:t>+ Alliance, ensuring that the SU ad</w:t>
      </w:r>
      <w:r w:rsidR="00EC3059">
        <w:t>ministers and supports the LGBT</w:t>
      </w:r>
      <w:r w:rsidRPr="00617AC5">
        <w:t>+ Alliance in a fair and efficient way.</w:t>
      </w:r>
    </w:p>
    <w:p w:rsidR="00617AC5" w:rsidRDefault="00617AC5" w:rsidP="00617AC5"/>
    <w:p w:rsidR="00617AC5" w:rsidRPr="00617AC5" w:rsidRDefault="00EC3059" w:rsidP="00617AC5">
      <w:pPr>
        <w:rPr>
          <w:b/>
        </w:rPr>
      </w:pPr>
      <w:r>
        <w:rPr>
          <w:b/>
        </w:rPr>
        <w:t>The LGBT</w:t>
      </w:r>
      <w:r w:rsidR="00617AC5" w:rsidRPr="00617AC5">
        <w:rPr>
          <w:b/>
        </w:rPr>
        <w:t xml:space="preserve">+ Alliance, Committee: - </w:t>
      </w:r>
    </w:p>
    <w:p w:rsidR="00617AC5" w:rsidRDefault="00617AC5" w:rsidP="00617AC5"/>
    <w:p w:rsidR="00617AC5" w:rsidRPr="00617AC5" w:rsidRDefault="00617AC5" w:rsidP="00617AC5">
      <w:r>
        <w:t>4.</w:t>
      </w:r>
      <w:r w:rsidR="00011350">
        <w:tab/>
      </w:r>
      <w:r>
        <w:t xml:space="preserve"> Will consist of the following members:</w:t>
      </w:r>
    </w:p>
    <w:p w:rsidR="00617AC5" w:rsidRDefault="00617AC5" w:rsidP="00617AC5">
      <w:pPr>
        <w:ind w:firstLine="720"/>
      </w:pPr>
      <w:r w:rsidRPr="00617AC5">
        <w:t xml:space="preserve"> 4.1. Elected Student Chair, (automatically the LGBT+ Alliance</w:t>
      </w:r>
      <w:r>
        <w:t xml:space="preserve"> president) </w:t>
      </w:r>
    </w:p>
    <w:p w:rsidR="00617AC5" w:rsidRPr="00617AC5" w:rsidRDefault="00617AC5" w:rsidP="00617AC5">
      <w:pPr>
        <w:ind w:left="720"/>
      </w:pPr>
      <w:r>
        <w:t xml:space="preserve">4.2. Elected Student Vice-Chair </w:t>
      </w:r>
    </w:p>
    <w:p w:rsidR="00617AC5" w:rsidRDefault="00617AC5" w:rsidP="00617AC5">
      <w:pPr>
        <w:ind w:left="720"/>
      </w:pPr>
      <w:r w:rsidRPr="00617AC5">
        <w:t xml:space="preserve">4.3. Elected Student </w:t>
      </w:r>
      <w:r w:rsidR="006855B6">
        <w:t>Minute taker, (automatically the LGBT+ Alliance secretary)</w:t>
      </w:r>
    </w:p>
    <w:p w:rsidR="00617AC5" w:rsidRDefault="00617AC5" w:rsidP="00617AC5">
      <w:pPr>
        <w:ind w:left="720"/>
      </w:pPr>
      <w:r>
        <w:t xml:space="preserve">4.4. Remaining committee members </w:t>
      </w:r>
    </w:p>
    <w:p w:rsidR="00617AC5" w:rsidRDefault="00617AC5" w:rsidP="00617AC5">
      <w:pPr>
        <w:ind w:left="720"/>
      </w:pPr>
      <w:r>
        <w:t>4.5. LGBTQ+ Officer</w:t>
      </w:r>
    </w:p>
    <w:p w:rsidR="00EC3059" w:rsidRDefault="00617AC5" w:rsidP="00EC3059">
      <w:pPr>
        <w:ind w:left="720"/>
      </w:pPr>
      <w:r>
        <w:t>4.6 President of the students’ union</w:t>
      </w:r>
    </w:p>
    <w:p w:rsidR="006855B6" w:rsidRPr="00617AC5" w:rsidRDefault="006855B6" w:rsidP="00EC3059">
      <w:pPr>
        <w:ind w:left="720"/>
      </w:pPr>
      <w:r>
        <w:t>4.7 President o</w:t>
      </w:r>
      <w:r w:rsidR="006824E1">
        <w:t xml:space="preserve">f any group that sits beneath the Alliance </w:t>
      </w:r>
    </w:p>
    <w:p w:rsidR="00617AC5" w:rsidRDefault="00617AC5" w:rsidP="00617AC5"/>
    <w:p w:rsidR="00617AC5" w:rsidRPr="007175E3" w:rsidRDefault="00617AC5" w:rsidP="00011350">
      <w:pPr>
        <w:ind w:left="720" w:hanging="720"/>
      </w:pPr>
      <w:r>
        <w:t xml:space="preserve">5. </w:t>
      </w:r>
      <w:r w:rsidR="00011350">
        <w:tab/>
      </w:r>
      <w:r>
        <w:t xml:space="preserve">The following staff are </w:t>
      </w:r>
      <w:r w:rsidR="00184D2C">
        <w:t xml:space="preserve">able to be </w:t>
      </w:r>
      <w:r>
        <w:t xml:space="preserve">invited to support the committee in a non-voting, advisory </w:t>
      </w:r>
      <w:r w:rsidRPr="007175E3">
        <w:t>capacity.</w:t>
      </w:r>
    </w:p>
    <w:p w:rsidR="00617AC5" w:rsidRPr="007175E3" w:rsidRDefault="00617AC5" w:rsidP="00617AC5">
      <w:pPr>
        <w:ind w:firstLine="720"/>
      </w:pPr>
      <w:r w:rsidRPr="007175E3">
        <w:t xml:space="preserve"> 5.1.</w:t>
      </w:r>
      <w:r w:rsidR="0028639D" w:rsidRPr="007175E3">
        <w:t xml:space="preserve"> Advocacy manager </w:t>
      </w:r>
    </w:p>
    <w:p w:rsidR="00617AC5" w:rsidRDefault="00617AC5" w:rsidP="00617AC5">
      <w:pPr>
        <w:ind w:left="720"/>
      </w:pPr>
      <w:r w:rsidRPr="007175E3">
        <w:t xml:space="preserve">5.2. </w:t>
      </w:r>
      <w:r w:rsidR="0028639D" w:rsidRPr="007175E3">
        <w:t>Advocacy</w:t>
      </w:r>
      <w:r w:rsidRPr="007175E3">
        <w:t xml:space="preserve"> Coordinator </w:t>
      </w:r>
    </w:p>
    <w:p w:rsidR="00EC3059" w:rsidRDefault="00EC3059" w:rsidP="00617AC5">
      <w:pPr>
        <w:ind w:left="720"/>
      </w:pPr>
      <w:r>
        <w:t xml:space="preserve">5.3 Other Sabbatical officer and part time officers. </w:t>
      </w:r>
    </w:p>
    <w:p w:rsidR="00617AC5" w:rsidRDefault="00EC3059" w:rsidP="00617AC5">
      <w:pPr>
        <w:ind w:left="720"/>
      </w:pPr>
      <w:r>
        <w:t xml:space="preserve"> 5.4</w:t>
      </w:r>
      <w:r w:rsidR="00617AC5">
        <w:t xml:space="preserve">. Anybody else that the chair deems appropriate to that meeting </w:t>
      </w:r>
    </w:p>
    <w:p w:rsidR="00617AC5" w:rsidRDefault="00617AC5" w:rsidP="00617AC5"/>
    <w:p w:rsidR="00617AC5" w:rsidRDefault="00617AC5" w:rsidP="00011350">
      <w:pPr>
        <w:ind w:left="720" w:hanging="720"/>
      </w:pPr>
      <w:r>
        <w:lastRenderedPageBreak/>
        <w:t xml:space="preserve">6. </w:t>
      </w:r>
      <w:r w:rsidR="00011350">
        <w:tab/>
      </w:r>
      <w:r>
        <w:t xml:space="preserve">Will be and shall be chaired by the Student Chair, and in his/her absence by the student Vice-Chair. </w:t>
      </w:r>
    </w:p>
    <w:p w:rsidR="00617AC5" w:rsidRDefault="00617AC5" w:rsidP="00617AC5"/>
    <w:p w:rsidR="00617AC5" w:rsidRDefault="00617AC5" w:rsidP="00011350">
      <w:pPr>
        <w:ind w:left="720" w:hanging="720"/>
      </w:pPr>
      <w:r>
        <w:t xml:space="preserve">7. </w:t>
      </w:r>
      <w:r w:rsidR="00011350">
        <w:tab/>
      </w:r>
      <w:r>
        <w:t xml:space="preserve">Student Chair, Vice-Chair and Secretary are to be elected </w:t>
      </w:r>
      <w:r w:rsidRPr="00617AC5">
        <w:t>from democratic methods, this includes the m</w:t>
      </w:r>
      <w:r w:rsidR="00EC3059">
        <w:t>ain and by-election of the LGBT</w:t>
      </w:r>
      <w:r w:rsidRPr="00617AC5">
        <w:t>+ Alliance</w:t>
      </w:r>
      <w:r>
        <w:t>, as well as a vote during forum for remaining positions.</w:t>
      </w:r>
    </w:p>
    <w:p w:rsidR="00617AC5" w:rsidRDefault="00617AC5" w:rsidP="00617AC5"/>
    <w:p w:rsidR="00617AC5" w:rsidRDefault="00617AC5" w:rsidP="00617AC5">
      <w:r>
        <w:t xml:space="preserve"> 8.</w:t>
      </w:r>
      <w:r w:rsidR="00011350">
        <w:tab/>
      </w:r>
      <w:r>
        <w:t xml:space="preserve"> Will meet in accordance with the committee by-law 5.</w:t>
      </w:r>
      <w:r w:rsidR="009F3AB2">
        <w:t>7</w:t>
      </w:r>
      <w:r>
        <w:t>.</w:t>
      </w:r>
      <w:r w:rsidR="009F3AB2">
        <w:t>4</w:t>
      </w:r>
      <w:r>
        <w:t>.</w:t>
      </w:r>
      <w:r w:rsidR="009F3AB2">
        <w:t>1</w:t>
      </w:r>
      <w:r>
        <w:t xml:space="preserve">, once per month. </w:t>
      </w:r>
    </w:p>
    <w:p w:rsidR="00617AC5" w:rsidRDefault="00617AC5" w:rsidP="00617AC5"/>
    <w:p w:rsidR="00617AC5" w:rsidRDefault="00617AC5" w:rsidP="00617AC5">
      <w:r>
        <w:t xml:space="preserve">9. </w:t>
      </w:r>
      <w:r w:rsidR="00011350">
        <w:tab/>
      </w:r>
      <w:r>
        <w:t>Is accountable to the Student Council and must provide reports for every meeting.</w:t>
      </w:r>
    </w:p>
    <w:p w:rsidR="00617AC5" w:rsidRDefault="00617AC5" w:rsidP="00617AC5">
      <w:pPr>
        <w:rPr>
          <w:b/>
        </w:rPr>
      </w:pPr>
    </w:p>
    <w:p w:rsidR="00617AC5" w:rsidRPr="00A962E3" w:rsidRDefault="00617AC5" w:rsidP="00617AC5">
      <w:pPr>
        <w:rPr>
          <w:b/>
        </w:rPr>
      </w:pPr>
      <w:r w:rsidRPr="00A962E3">
        <w:rPr>
          <w:b/>
        </w:rPr>
        <w:t>Voting</w:t>
      </w:r>
    </w:p>
    <w:p w:rsidR="00617AC5" w:rsidRPr="00617AC5" w:rsidRDefault="00617AC5" w:rsidP="00617AC5">
      <w:r>
        <w:t xml:space="preserve"> 8.</w:t>
      </w:r>
      <w:r w:rsidR="00011350">
        <w:tab/>
      </w:r>
      <w:r>
        <w:t xml:space="preserve">The usual voting options are: Yes, No and Abstain. </w:t>
      </w:r>
    </w:p>
    <w:p w:rsidR="00617AC5" w:rsidRDefault="00617AC5" w:rsidP="00617AC5"/>
    <w:p w:rsidR="00617AC5" w:rsidRDefault="00617AC5" w:rsidP="00011350">
      <w:pPr>
        <w:ind w:left="720" w:hanging="720"/>
      </w:pPr>
      <w:r w:rsidRPr="00617AC5">
        <w:t xml:space="preserve">9. </w:t>
      </w:r>
      <w:r w:rsidR="00011350">
        <w:tab/>
      </w:r>
      <w:r w:rsidRPr="00617AC5">
        <w:t>At any meeting each member is elig</w:t>
      </w:r>
      <w:r w:rsidR="00EC3059">
        <w:t>ible to participate in the LGBT</w:t>
      </w:r>
      <w:r w:rsidRPr="00617AC5">
        <w:t>+ Alliance</w:t>
      </w:r>
      <w:r>
        <w:t xml:space="preserve"> Committee will have a maximum of one voting/ratification card should they be required at the meeting. </w:t>
      </w:r>
    </w:p>
    <w:p w:rsidR="00617AC5" w:rsidRPr="0028639D" w:rsidRDefault="00617AC5" w:rsidP="00617AC5"/>
    <w:p w:rsidR="00617AC5" w:rsidRDefault="00617AC5" w:rsidP="00617AC5">
      <w:r w:rsidRPr="0028639D">
        <w:t xml:space="preserve">10.  </w:t>
      </w:r>
      <w:r w:rsidR="00011350" w:rsidRPr="0028639D">
        <w:tab/>
      </w:r>
      <w:r w:rsidRPr="0028639D">
        <w:t xml:space="preserve">quoracy is </w:t>
      </w:r>
      <w:r w:rsidR="00011350" w:rsidRPr="0028639D">
        <w:t xml:space="preserve">set to be 50% of positions filled as per section 4. With the minimum set as 3. </w:t>
      </w:r>
    </w:p>
    <w:p w:rsidR="00617AC5" w:rsidRDefault="00617AC5" w:rsidP="00617AC5"/>
    <w:p w:rsidR="00617AC5" w:rsidRDefault="00617AC5" w:rsidP="00011350">
      <w:pPr>
        <w:ind w:left="720" w:hanging="720"/>
        <w:rPr>
          <w:b/>
        </w:rPr>
      </w:pPr>
      <w:r>
        <w:t>11.</w:t>
      </w:r>
      <w:r w:rsidR="00011350">
        <w:tab/>
      </w:r>
      <w:r>
        <w:t xml:space="preserve"> Any vote taken will pass with a simple majority unless the vote is to make changes to this document, when a two-thirds majority will be required.</w:t>
      </w:r>
    </w:p>
    <w:p w:rsidR="00617AC5" w:rsidRDefault="00617AC5" w:rsidP="00617AC5">
      <w:pPr>
        <w:rPr>
          <w:b/>
        </w:rPr>
      </w:pPr>
    </w:p>
    <w:p w:rsidR="00617AC5" w:rsidRDefault="00617AC5" w:rsidP="00617AC5">
      <w:pPr>
        <w:rPr>
          <w:b/>
        </w:rPr>
      </w:pPr>
      <w:r w:rsidRPr="00E973ED">
        <w:rPr>
          <w:b/>
        </w:rPr>
        <w:t xml:space="preserve">Regular Business </w:t>
      </w:r>
    </w:p>
    <w:p w:rsidR="00617AC5" w:rsidRPr="00616DF1" w:rsidRDefault="00617AC5" w:rsidP="00617AC5">
      <w:r w:rsidRPr="00616DF1">
        <w:t>12.</w:t>
      </w:r>
      <w:r w:rsidR="00011350">
        <w:tab/>
      </w:r>
      <w:r w:rsidRPr="00616DF1">
        <w:t xml:space="preserve"> Approval of last minutes </w:t>
      </w:r>
    </w:p>
    <w:p w:rsidR="00617AC5" w:rsidRDefault="00617AC5" w:rsidP="00617AC5"/>
    <w:p w:rsidR="00617AC5" w:rsidRDefault="00617AC5" w:rsidP="00617AC5">
      <w:r>
        <w:t>13.</w:t>
      </w:r>
      <w:r w:rsidR="00011350">
        <w:tab/>
      </w:r>
      <w:r>
        <w:t xml:space="preserve"> To discuss the development of current and future projects within the Students’ Union: </w:t>
      </w:r>
    </w:p>
    <w:p w:rsidR="00617AC5" w:rsidRDefault="00617AC5" w:rsidP="00617AC5"/>
    <w:p w:rsidR="00617AC5" w:rsidRDefault="00617AC5" w:rsidP="00617AC5">
      <w:r>
        <w:t>14.</w:t>
      </w:r>
      <w:r w:rsidR="00011350">
        <w:tab/>
      </w:r>
      <w:r>
        <w:t xml:space="preserve"> To review, question and vote on reports given by each Officer. </w:t>
      </w:r>
    </w:p>
    <w:p w:rsidR="00617AC5" w:rsidRDefault="00617AC5" w:rsidP="00617AC5"/>
    <w:p w:rsidR="00617AC5" w:rsidRDefault="00617AC5" w:rsidP="00617AC5">
      <w:r>
        <w:t>15.</w:t>
      </w:r>
      <w:r w:rsidR="00011350">
        <w:tab/>
      </w:r>
      <w:r>
        <w:t xml:space="preserve"> To produce recommendations to Student Council </w:t>
      </w:r>
    </w:p>
    <w:p w:rsidR="00617AC5" w:rsidRDefault="00617AC5" w:rsidP="00617AC5"/>
    <w:p w:rsidR="00617AC5" w:rsidRDefault="00617AC5" w:rsidP="00617AC5">
      <w:r>
        <w:t>16.</w:t>
      </w:r>
      <w:r w:rsidR="00011350">
        <w:tab/>
      </w:r>
      <w:r>
        <w:t xml:space="preserve"> To approve new projects. </w:t>
      </w:r>
    </w:p>
    <w:p w:rsidR="00617AC5" w:rsidRDefault="00617AC5" w:rsidP="00617AC5"/>
    <w:p w:rsidR="00617AC5" w:rsidRDefault="00617AC5" w:rsidP="00617AC5">
      <w:r>
        <w:t>17.</w:t>
      </w:r>
      <w:r w:rsidR="00011350">
        <w:tab/>
      </w:r>
      <w:r>
        <w:t xml:space="preserve"> Any other business </w:t>
      </w:r>
    </w:p>
    <w:p w:rsidR="00617AC5" w:rsidRDefault="00617AC5" w:rsidP="00617AC5">
      <w:pPr>
        <w:rPr>
          <w:b/>
        </w:rPr>
      </w:pPr>
    </w:p>
    <w:p w:rsidR="00617AC5" w:rsidRPr="003652E3" w:rsidRDefault="00617AC5" w:rsidP="00617AC5">
      <w:pPr>
        <w:rPr>
          <w:b/>
        </w:rPr>
      </w:pPr>
      <w:r w:rsidRPr="003652E3">
        <w:rPr>
          <w:b/>
        </w:rPr>
        <w:t xml:space="preserve">Annual business  </w:t>
      </w:r>
    </w:p>
    <w:p w:rsidR="00617AC5" w:rsidRDefault="00617AC5" w:rsidP="00617AC5"/>
    <w:p w:rsidR="00617AC5" w:rsidRDefault="00617AC5" w:rsidP="00617AC5">
      <w:r>
        <w:t>18.</w:t>
      </w:r>
      <w:r w:rsidR="00011350">
        <w:tab/>
      </w:r>
      <w:r>
        <w:t xml:space="preserve"> </w:t>
      </w:r>
      <w:r w:rsidR="00011350">
        <w:t xml:space="preserve">reviewal of the 3-year plan </w:t>
      </w:r>
    </w:p>
    <w:p w:rsidR="00011350" w:rsidRDefault="00011350" w:rsidP="00617AC5"/>
    <w:p w:rsidR="00011350" w:rsidRDefault="00011350" w:rsidP="00617AC5">
      <w:r>
        <w:t>19.</w:t>
      </w:r>
      <w:r>
        <w:tab/>
        <w:t xml:space="preserve">Electing committee members to be councillors </w:t>
      </w:r>
    </w:p>
    <w:p w:rsidR="00011350" w:rsidRDefault="00011350" w:rsidP="00617AC5"/>
    <w:p w:rsidR="00617AC5" w:rsidRDefault="00011350" w:rsidP="00617AC5">
      <w:r>
        <w:t>20</w:t>
      </w:r>
      <w:r w:rsidR="00617AC5">
        <w:t xml:space="preserve">. </w:t>
      </w:r>
      <w:r>
        <w:tab/>
      </w:r>
      <w:r w:rsidR="00617AC5">
        <w:t>Collate and submit annual report to Student Council.</w:t>
      </w:r>
    </w:p>
    <w:p w:rsidR="00617AC5" w:rsidRDefault="00617AC5" w:rsidP="00617AC5">
      <w:pPr>
        <w:rPr>
          <w:b/>
        </w:rPr>
      </w:pPr>
    </w:p>
    <w:p w:rsidR="00617AC5" w:rsidRPr="00E973ED" w:rsidRDefault="00617AC5" w:rsidP="00617AC5">
      <w:pPr>
        <w:rPr>
          <w:b/>
        </w:rPr>
      </w:pPr>
      <w:r w:rsidRPr="00E973ED">
        <w:rPr>
          <w:b/>
        </w:rPr>
        <w:t xml:space="preserve"> Members of the </w:t>
      </w:r>
      <w:r w:rsidR="00EC3059">
        <w:rPr>
          <w:b/>
        </w:rPr>
        <w:t>LGBT</w:t>
      </w:r>
      <w:r>
        <w:rPr>
          <w:b/>
        </w:rPr>
        <w:t xml:space="preserve">+ Alliance </w:t>
      </w:r>
      <w:r w:rsidRPr="00E973ED">
        <w:rPr>
          <w:b/>
        </w:rPr>
        <w:t>Committee will: -</w:t>
      </w:r>
    </w:p>
    <w:p w:rsidR="00617AC5" w:rsidRDefault="00617AC5" w:rsidP="00617AC5"/>
    <w:p w:rsidR="00617AC5" w:rsidRDefault="000753BC" w:rsidP="00617AC5">
      <w:r>
        <w:rPr>
          <w:noProof/>
          <w:lang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5842635" cy="3260090"/>
            <wp:effectExtent l="0" t="0" r="0" b="0"/>
            <wp:wrapSquare wrapText="bothSides"/>
            <wp:docPr id="6" name="Picture 6" descr="lgb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bt frame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635" cy="326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C5">
        <w:t xml:space="preserve"> 2</w:t>
      </w:r>
      <w:r w:rsidR="00011350">
        <w:t>1</w:t>
      </w:r>
      <w:r w:rsidR="00617AC5">
        <w:t xml:space="preserve">. </w:t>
      </w:r>
      <w:r w:rsidR="00011350">
        <w:tab/>
      </w:r>
      <w:r w:rsidR="00617AC5">
        <w:t>Prepare for each meeting fully, being active and be able to contribute to the discussion</w:t>
      </w:r>
    </w:p>
    <w:p w:rsidR="00617AC5" w:rsidRDefault="00617AC5" w:rsidP="00617AC5"/>
    <w:p w:rsidR="00617AC5" w:rsidRDefault="00617AC5" w:rsidP="00011350">
      <w:pPr>
        <w:ind w:left="720" w:hanging="720"/>
      </w:pPr>
      <w:r>
        <w:t>2</w:t>
      </w:r>
      <w:r w:rsidR="00011350">
        <w:t>2.</w:t>
      </w:r>
      <w:r w:rsidR="00011350">
        <w:tab/>
      </w:r>
      <w:r>
        <w:t>Agenda will be sent around no less than 72 hours in advance of the meeting. It is the responsibility of the relevant committee members to submit discussion topic to the chair in advance of this deadline.</w:t>
      </w:r>
    </w:p>
    <w:p w:rsidR="00617AC5" w:rsidRDefault="00617AC5" w:rsidP="00617AC5"/>
    <w:p w:rsidR="00617AC5" w:rsidRDefault="00617AC5" w:rsidP="00617AC5">
      <w:r>
        <w:t>2</w:t>
      </w:r>
      <w:r w:rsidR="00011350">
        <w:t>3</w:t>
      </w:r>
      <w:r>
        <w:t>.</w:t>
      </w:r>
      <w:r w:rsidR="00011350">
        <w:tab/>
      </w:r>
      <w:r>
        <w:t>Minutes will be distributed no later than 48 hours following the meeting.</w:t>
      </w:r>
    </w:p>
    <w:p w:rsidR="00617AC5" w:rsidRDefault="00617AC5" w:rsidP="00617AC5"/>
    <w:p w:rsidR="00617AC5" w:rsidRDefault="00617AC5" w:rsidP="00F64BC1">
      <w:pPr>
        <w:widowControl w:val="0"/>
        <w:autoSpaceDE w:val="0"/>
        <w:autoSpaceDN w:val="0"/>
        <w:adjustRightInd w:val="0"/>
        <w:spacing w:line="200" w:lineRule="exact"/>
        <w:rPr>
          <w:rFonts w:ascii="Gill Sans MT" w:hAnsi="Gill Sans MT"/>
          <w:b/>
          <w:lang w:val="en-US"/>
        </w:rPr>
      </w:pPr>
    </w:p>
    <w:p w:rsidR="005310D1" w:rsidRDefault="00617AC5" w:rsidP="00F64BC1">
      <w:pPr>
        <w:widowControl w:val="0"/>
        <w:autoSpaceDE w:val="0"/>
        <w:autoSpaceDN w:val="0"/>
        <w:adjustRightInd w:val="0"/>
        <w:spacing w:line="200" w:lineRule="exact"/>
        <w:rPr>
          <w:rFonts w:ascii="Gill Sans MT" w:hAnsi="Gill Sans MT"/>
          <w:b/>
          <w:lang w:val="en-US"/>
        </w:rPr>
      </w:pPr>
      <w:r>
        <w:rPr>
          <w:rFonts w:ascii="Gill Sans MT" w:hAnsi="Gill Sans MT"/>
          <w:b/>
          <w:lang w:val="en-US"/>
        </w:rPr>
        <w:t xml:space="preserve"> </w:t>
      </w:r>
    </w:p>
    <w:p w:rsidR="006855B6" w:rsidRPr="00C54B1C" w:rsidRDefault="006855B6" w:rsidP="00F64BC1">
      <w:pPr>
        <w:widowControl w:val="0"/>
        <w:autoSpaceDE w:val="0"/>
        <w:autoSpaceDN w:val="0"/>
        <w:adjustRightInd w:val="0"/>
        <w:spacing w:line="200" w:lineRule="exact"/>
        <w:rPr>
          <w:rFonts w:ascii="Gill Sans MT" w:hAnsi="Gill Sans MT"/>
          <w:b/>
          <w:color w:val="FF0000"/>
          <w:lang w:val="en-US"/>
        </w:rPr>
      </w:pPr>
    </w:p>
    <w:p w:rsidR="006855B6" w:rsidRPr="00C54B1C" w:rsidRDefault="006855B6" w:rsidP="00F64BC1">
      <w:pPr>
        <w:widowControl w:val="0"/>
        <w:autoSpaceDE w:val="0"/>
        <w:autoSpaceDN w:val="0"/>
        <w:adjustRightInd w:val="0"/>
        <w:spacing w:line="200" w:lineRule="exact"/>
        <w:rPr>
          <w:rFonts w:ascii="Gill Sans MT" w:hAnsi="Gill Sans MT"/>
          <w:b/>
          <w:color w:val="FF0000"/>
          <w:lang w:val="en-US"/>
        </w:rPr>
      </w:pPr>
      <w:r w:rsidRPr="00C54B1C">
        <w:rPr>
          <w:rFonts w:ascii="Gill Sans MT" w:hAnsi="Gill Sans MT"/>
          <w:b/>
          <w:color w:val="FF0000"/>
          <w:lang w:val="en-US"/>
        </w:rPr>
        <w:t xml:space="preserve">Appendix B </w:t>
      </w:r>
    </w:p>
    <w:p w:rsidR="006855B6" w:rsidRDefault="006855B6" w:rsidP="00F64BC1">
      <w:pPr>
        <w:widowControl w:val="0"/>
        <w:autoSpaceDE w:val="0"/>
        <w:autoSpaceDN w:val="0"/>
        <w:adjustRightInd w:val="0"/>
        <w:spacing w:line="200" w:lineRule="exact"/>
        <w:rPr>
          <w:rFonts w:ascii="Gill Sans MT" w:hAnsi="Gill Sans MT"/>
          <w:b/>
          <w:lang w:val="en-US"/>
        </w:rPr>
      </w:pPr>
    </w:p>
    <w:p w:rsidR="0078245C" w:rsidRDefault="002D047A" w:rsidP="00F64BC1">
      <w:pPr>
        <w:widowControl w:val="0"/>
        <w:autoSpaceDE w:val="0"/>
        <w:autoSpaceDN w:val="0"/>
        <w:adjustRightInd w:val="0"/>
        <w:spacing w:line="200" w:lineRule="exact"/>
        <w:rPr>
          <w:noProof/>
        </w:rPr>
      </w:pPr>
      <w:r>
        <w:rPr>
          <w:noProof/>
        </w:rPr>
        <w:t xml:space="preserve">                                                                                                                                                                                                                                                                                                                                                                                                                                                                                                                                                                                                                                                                                                                                                                                                                                                                                                                                                                                                                                                                                                                                                                                                                                                                                </w:t>
      </w:r>
    </w:p>
    <w:p w:rsidR="00C54B1C" w:rsidRDefault="00C54B1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Default="0078245C" w:rsidP="00F64BC1">
      <w:pPr>
        <w:widowControl w:val="0"/>
        <w:autoSpaceDE w:val="0"/>
        <w:autoSpaceDN w:val="0"/>
        <w:adjustRightInd w:val="0"/>
        <w:spacing w:line="200" w:lineRule="exact"/>
        <w:rPr>
          <w:noProof/>
        </w:rPr>
      </w:pPr>
    </w:p>
    <w:p w:rsidR="0078245C" w:rsidRPr="0078245C" w:rsidRDefault="0078245C" w:rsidP="00F64BC1">
      <w:pPr>
        <w:widowControl w:val="0"/>
        <w:autoSpaceDE w:val="0"/>
        <w:autoSpaceDN w:val="0"/>
        <w:adjustRightInd w:val="0"/>
        <w:spacing w:line="200" w:lineRule="exact"/>
        <w:rPr>
          <w:noProof/>
        </w:rPr>
      </w:pPr>
    </w:p>
    <w:sectPr w:rsidR="0078245C" w:rsidRPr="0078245C" w:rsidSect="00444C2C">
      <w:headerReference w:type="default" r:id="rId11"/>
      <w:footerReference w:type="default" r:id="rId12"/>
      <w:headerReference w:type="first" r:id="rId13"/>
      <w:footerReference w:type="first" r:id="rId14"/>
      <w:pgSz w:w="12240" w:h="15840" w:code="1"/>
      <w:pgMar w:top="851" w:right="1610" w:bottom="1559" w:left="1418" w:header="113" w:footer="709" w:gutter="0"/>
      <w:cols w:space="720" w:equalWidth="0">
        <w:col w:w="921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20" w:rsidRDefault="00CD1420" w:rsidP="00860921">
      <w:r>
        <w:separator/>
      </w:r>
    </w:p>
  </w:endnote>
  <w:endnote w:type="continuationSeparator" w:id="0">
    <w:p w:rsidR="00CD1420" w:rsidRDefault="00CD1420" w:rsidP="0086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Pr="003E1FF4" w:rsidRDefault="002D047A" w:rsidP="00452B9D">
    <w:pPr>
      <w:pStyle w:val="Footer"/>
      <w:jc w:val="right"/>
      <w:rPr>
        <w:rFonts w:ascii="Gill Sans MT" w:hAnsi="Gill Sans MT"/>
      </w:rPr>
    </w:pPr>
    <w:r w:rsidRPr="003E1FF4">
      <w:rPr>
        <w:rFonts w:ascii="Gill Sans MT" w:hAnsi="Gill Sans MT"/>
      </w:rPr>
      <w:fldChar w:fldCharType="begin"/>
    </w:r>
    <w:r w:rsidRPr="003E1FF4">
      <w:rPr>
        <w:rFonts w:ascii="Gill Sans MT" w:hAnsi="Gill Sans MT"/>
      </w:rPr>
      <w:instrText xml:space="preserve"> PAGE   \* MERGEFORMAT </w:instrText>
    </w:r>
    <w:r w:rsidRPr="003E1FF4">
      <w:rPr>
        <w:rFonts w:ascii="Gill Sans MT" w:hAnsi="Gill Sans MT"/>
      </w:rPr>
      <w:fldChar w:fldCharType="separate"/>
    </w:r>
    <w:r w:rsidR="000753BC">
      <w:rPr>
        <w:rFonts w:ascii="Gill Sans MT" w:hAnsi="Gill Sans MT"/>
        <w:noProof/>
      </w:rPr>
      <w:t>1</w:t>
    </w:r>
    <w:r w:rsidRPr="003E1FF4">
      <w:rPr>
        <w:rFonts w:ascii="Gill Sans MT" w:hAnsi="Gill Sans MT"/>
        <w:noProof/>
      </w:rPr>
      <w:fldChar w:fldCharType="end"/>
    </w:r>
  </w:p>
  <w:p w:rsidR="002D047A" w:rsidRDefault="002D04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Pr="001A695D" w:rsidRDefault="002D047A">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0753BC" w:rsidRPr="000753BC">
      <w:rPr>
        <w:rFonts w:ascii="Calibri" w:hAnsi="Calibri" w:cs="Calibri"/>
        <w:b/>
        <w:bCs/>
        <w:noProof/>
        <w:sz w:val="16"/>
        <w:szCs w:val="16"/>
      </w:rPr>
      <w:t>7</w:t>
    </w:r>
    <w:r w:rsidRPr="001A695D">
      <w:rPr>
        <w:rFonts w:ascii="Calibri" w:hAnsi="Calibri" w:cs="Calibri"/>
        <w:b/>
        <w:bCs/>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Pr="001A695D" w:rsidRDefault="002D047A">
    <w:pPr>
      <w:pStyle w:val="Footer"/>
      <w:rPr>
        <w:rFonts w:ascii="Calibri" w:hAnsi="Calibri" w:cs="Calibri"/>
        <w:sz w:val="16"/>
        <w:szCs w:val="16"/>
      </w:rPr>
    </w:pPr>
    <w:r w:rsidRPr="001A695D">
      <w:rPr>
        <w:rFonts w:ascii="Calibri" w:hAnsi="Calibri" w:cs="Calibri"/>
        <w:color w:val="808080"/>
        <w:spacing w:val="60"/>
        <w:sz w:val="16"/>
        <w:szCs w:val="16"/>
      </w:rPr>
      <w:t>Page</w:t>
    </w:r>
    <w:r w:rsidRPr="001A695D">
      <w:rPr>
        <w:rFonts w:ascii="Calibri" w:hAnsi="Calibri" w:cs="Calibri"/>
        <w:sz w:val="16"/>
        <w:szCs w:val="16"/>
      </w:rPr>
      <w:t xml:space="preserve"> | </w:t>
    </w:r>
    <w:r w:rsidRPr="001A695D">
      <w:rPr>
        <w:rFonts w:ascii="Calibri" w:hAnsi="Calibri" w:cs="Calibri"/>
        <w:sz w:val="16"/>
        <w:szCs w:val="16"/>
      </w:rPr>
      <w:fldChar w:fldCharType="begin"/>
    </w:r>
    <w:r w:rsidRPr="001A695D">
      <w:rPr>
        <w:rFonts w:ascii="Calibri" w:hAnsi="Calibri" w:cs="Calibri"/>
        <w:sz w:val="16"/>
        <w:szCs w:val="16"/>
      </w:rPr>
      <w:instrText xml:space="preserve"> PAGE   \* MERGEFORMAT </w:instrText>
    </w:r>
    <w:r w:rsidRPr="001A695D">
      <w:rPr>
        <w:rFonts w:ascii="Calibri" w:hAnsi="Calibri" w:cs="Calibri"/>
        <w:sz w:val="16"/>
        <w:szCs w:val="16"/>
      </w:rPr>
      <w:fldChar w:fldCharType="separate"/>
    </w:r>
    <w:r w:rsidR="000753BC" w:rsidRPr="000753BC">
      <w:rPr>
        <w:rFonts w:ascii="Calibri" w:hAnsi="Calibri" w:cs="Calibri"/>
        <w:b/>
        <w:bCs/>
        <w:noProof/>
        <w:sz w:val="16"/>
        <w:szCs w:val="16"/>
      </w:rPr>
      <w:t>3</w:t>
    </w:r>
    <w:r w:rsidRPr="001A695D">
      <w:rPr>
        <w:rFonts w:ascii="Calibri" w:hAnsi="Calibri" w:cs="Calibri"/>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20" w:rsidRDefault="00CD1420" w:rsidP="00860921">
      <w:r>
        <w:separator/>
      </w:r>
    </w:p>
  </w:footnote>
  <w:footnote w:type="continuationSeparator" w:id="0">
    <w:p w:rsidR="00CD1420" w:rsidRDefault="00CD1420" w:rsidP="00860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Default="000753BC" w:rsidP="002735F0">
    <w:pPr>
      <w:pStyle w:val="Header"/>
      <w:ind w:right="-567"/>
      <w:jc w:val="right"/>
    </w:pPr>
    <w:r>
      <w:rPr>
        <w:noProof/>
        <w:lang w:eastAsia="en-GB"/>
      </w:rPr>
      <w:drawing>
        <wp:inline distT="0" distB="0" distL="0" distR="0">
          <wp:extent cx="1771650" cy="885825"/>
          <wp:effectExtent l="0" t="0" r="0" b="0"/>
          <wp:docPr id="1" name="Picture 1" descr="SU_logo(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logo(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Default="002D047A" w:rsidP="00444C2C">
    <w:pPr>
      <w:pStyle w:val="Heading1"/>
      <w:ind w:right="-1278"/>
      <w:jc w:val="right"/>
    </w:pPr>
    <w:r>
      <w:t xml:space="preserve"> cg</w:t>
    </w:r>
    <w:r w:rsidR="000753BC">
      <w:rPr>
        <w:noProof/>
        <w:lang w:val="en-GB" w:eastAsia="en-GB"/>
      </w:rPr>
      <w:drawing>
        <wp:inline distT="0" distB="0" distL="0" distR="0">
          <wp:extent cx="1771650" cy="885825"/>
          <wp:effectExtent l="0" t="0" r="0" b="0"/>
          <wp:docPr id="2" name="Picture 2" descr="SU_logo(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_logo(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7A" w:rsidRPr="001A695D" w:rsidRDefault="002D047A" w:rsidP="00444C2C">
    <w:pPr>
      <w:pStyle w:val="Header"/>
      <w:tabs>
        <w:tab w:val="clear" w:pos="9360"/>
      </w:tabs>
      <w:ind w:right="-1278"/>
      <w:jc w:val="right"/>
    </w:pPr>
    <w:r>
      <w:tab/>
    </w:r>
    <w:r>
      <w:tab/>
    </w:r>
    <w:r w:rsidR="000753BC">
      <w:rPr>
        <w:noProof/>
        <w:lang w:eastAsia="en-GB"/>
      </w:rPr>
      <w:drawing>
        <wp:inline distT="0" distB="0" distL="0" distR="0">
          <wp:extent cx="1771650" cy="885825"/>
          <wp:effectExtent l="0" t="0" r="0" b="0"/>
          <wp:docPr id="3" name="Picture 3" descr="SU_logo(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7E"/>
    <w:multiLevelType w:val="hybridMultilevel"/>
    <w:tmpl w:val="0000422D"/>
    <w:lvl w:ilvl="0" w:tplc="000054DC">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4"/>
      <w:numFmt w:val="decimal"/>
      <w:lvlText w:val="%1."/>
      <w:lvlJc w:val="left"/>
      <w:pPr>
        <w:tabs>
          <w:tab w:val="num" w:pos="720"/>
        </w:tabs>
        <w:ind w:left="720" w:hanging="360"/>
      </w:pPr>
    </w:lvl>
    <w:lvl w:ilvl="1" w:tplc="0000153C">
      <w:start w:val="1"/>
      <w:numFmt w:val="decimal"/>
      <w:lvlText w:val="4.%2"/>
      <w:lvlJc w:val="left"/>
      <w:pPr>
        <w:tabs>
          <w:tab w:val="num" w:pos="1440"/>
        </w:tabs>
        <w:ind w:left="1440" w:hanging="360"/>
      </w:pPr>
    </w:lvl>
    <w:lvl w:ilvl="2" w:tplc="00007E87">
      <w:start w:val="1"/>
      <w:numFmt w:val="decimal"/>
      <w:lvlText w:val="4.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decimal"/>
      <w:lvlText w:val="%2"/>
      <w:lvlJc w:val="left"/>
      <w:pPr>
        <w:tabs>
          <w:tab w:val="num" w:pos="1440"/>
        </w:tabs>
        <w:ind w:left="1440" w:hanging="360"/>
      </w:pPr>
    </w:lvl>
    <w:lvl w:ilvl="2" w:tplc="0000759A">
      <w:start w:val="4"/>
      <w:numFmt w:val="decimal"/>
      <w:lvlText w:val="5.3.%3"/>
      <w:lvlJc w:val="left"/>
      <w:pPr>
        <w:tabs>
          <w:tab w:val="num" w:pos="2160"/>
        </w:tabs>
        <w:ind w:left="2160" w:hanging="360"/>
      </w:pPr>
    </w:lvl>
    <w:lvl w:ilvl="3" w:tplc="0000235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DDC"/>
    <w:multiLevelType w:val="hybridMultilevel"/>
    <w:tmpl w:val="00004CAD"/>
    <w:lvl w:ilvl="0" w:tplc="0000314F">
      <w:start w:val="8"/>
      <w:numFmt w:val="decimal"/>
      <w:lvlText w:val="%1."/>
      <w:lvlJc w:val="left"/>
      <w:pPr>
        <w:tabs>
          <w:tab w:val="num" w:pos="720"/>
        </w:tabs>
        <w:ind w:left="720" w:hanging="360"/>
      </w:pPr>
    </w:lvl>
    <w:lvl w:ilvl="1" w:tplc="00005E1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BF"/>
    <w:multiLevelType w:val="hybridMultilevel"/>
    <w:tmpl w:val="00002F14"/>
    <w:lvl w:ilvl="0" w:tplc="00006AD6">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1F"/>
    <w:multiLevelType w:val="hybridMultilevel"/>
    <w:tmpl w:val="000073DA"/>
    <w:lvl w:ilvl="0" w:tplc="000058B0">
      <w:start w:val="18"/>
      <w:numFmt w:val="decimal"/>
      <w:lvlText w:val="%1."/>
      <w:lvlJc w:val="left"/>
      <w:pPr>
        <w:tabs>
          <w:tab w:val="num" w:pos="720"/>
        </w:tabs>
        <w:ind w:left="720" w:hanging="360"/>
      </w:pPr>
    </w:lvl>
    <w:lvl w:ilvl="1" w:tplc="000026CA">
      <w:start w:val="1"/>
      <w:numFmt w:val="decimal"/>
      <w:lvlText w:val="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E9"/>
    <w:multiLevelType w:val="hybridMultilevel"/>
    <w:tmpl w:val="00004080"/>
    <w:lvl w:ilvl="0" w:tplc="00005DB2">
      <w:start w:val="26"/>
      <w:numFmt w:val="decimal"/>
      <w:lvlText w:val="%1."/>
      <w:lvlJc w:val="left"/>
      <w:pPr>
        <w:tabs>
          <w:tab w:val="num" w:pos="720"/>
        </w:tabs>
        <w:ind w:left="720" w:hanging="360"/>
      </w:pPr>
    </w:lvl>
    <w:lvl w:ilvl="1" w:tplc="000033EA">
      <w:start w:val="1"/>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649"/>
    <w:multiLevelType w:val="hybridMultilevel"/>
    <w:tmpl w:val="00006DF1"/>
    <w:lvl w:ilvl="0" w:tplc="00005A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C5"/>
    <w:multiLevelType w:val="hybridMultilevel"/>
    <w:tmpl w:val="00006899"/>
    <w:lvl w:ilvl="0" w:tplc="00003CD5">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A49"/>
    <w:multiLevelType w:val="hybridMultilevel"/>
    <w:tmpl w:val="00005F32"/>
    <w:lvl w:ilvl="0" w:tplc="00003BF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1"/>
      <w:numFmt w:val="decimal"/>
      <w:lvlText w:val="5.3.%3"/>
      <w:lvlJc w:val="left"/>
      <w:pPr>
        <w:tabs>
          <w:tab w:val="num" w:pos="2160"/>
        </w:tabs>
        <w:ind w:left="2160" w:hanging="360"/>
      </w:pPr>
    </w:lvl>
    <w:lvl w:ilvl="3" w:tplc="00004E45">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00004230">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2EE"/>
    <w:multiLevelType w:val="hybridMultilevel"/>
    <w:tmpl w:val="00004B40"/>
    <w:lvl w:ilvl="0" w:tplc="00005878">
      <w:start w:val="4"/>
      <w:numFmt w:val="decimal"/>
      <w:lvlText w:val="5.%1"/>
      <w:lvlJc w:val="left"/>
      <w:pPr>
        <w:tabs>
          <w:tab w:val="num" w:pos="720"/>
        </w:tabs>
        <w:ind w:left="720" w:hanging="360"/>
      </w:pPr>
    </w:lvl>
    <w:lvl w:ilvl="1" w:tplc="00006B36">
      <w:start w:val="3"/>
      <w:numFmt w:val="decimal"/>
      <w:lvlText w:val="5.3.%2"/>
      <w:lvlJc w:val="left"/>
      <w:pPr>
        <w:tabs>
          <w:tab w:val="num" w:pos="1440"/>
        </w:tabs>
        <w:ind w:left="1440" w:hanging="360"/>
      </w:pPr>
    </w:lvl>
    <w:lvl w:ilvl="2" w:tplc="00005CFD">
      <w:start w:val="1"/>
      <w:numFmt w:val="decimal"/>
      <w:lvlText w:val="%3"/>
      <w:lvlJc w:val="left"/>
      <w:pPr>
        <w:tabs>
          <w:tab w:val="num" w:pos="2160"/>
        </w:tabs>
        <w:ind w:left="2160" w:hanging="360"/>
      </w:pPr>
    </w:lvl>
    <w:lvl w:ilvl="3" w:tplc="00003E1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1E"/>
    <w:multiLevelType w:val="hybridMultilevel"/>
    <w:tmpl w:val="1C0091B8"/>
    <w:lvl w:ilvl="0" w:tplc="E5384B6C">
      <w:start w:val="36"/>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88F"/>
    <w:multiLevelType w:val="hybridMultilevel"/>
    <w:tmpl w:val="F27E939C"/>
    <w:lvl w:ilvl="0" w:tplc="000022CD">
      <w:start w:val="35"/>
      <w:numFmt w:val="decimal"/>
      <w:lvlText w:val="%1."/>
      <w:lvlJc w:val="left"/>
      <w:pPr>
        <w:tabs>
          <w:tab w:val="num" w:pos="720"/>
        </w:tabs>
        <w:ind w:left="720" w:hanging="360"/>
      </w:pPr>
    </w:lvl>
    <w:lvl w:ilvl="1" w:tplc="00007DD1">
      <w:start w:val="1"/>
      <w:numFmt w:val="decimal"/>
      <w:lvlText w:val="35.%2"/>
      <w:lvlJc w:val="left"/>
      <w:pPr>
        <w:tabs>
          <w:tab w:val="num" w:pos="1070"/>
        </w:tabs>
        <w:ind w:left="10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decimal"/>
      <w:lvlText w:val="%3"/>
      <w:lvlJc w:val="left"/>
      <w:pPr>
        <w:tabs>
          <w:tab w:val="num" w:pos="2160"/>
        </w:tabs>
        <w:ind w:left="2160" w:hanging="360"/>
      </w:pPr>
    </w:lvl>
    <w:lvl w:ilvl="3" w:tplc="0000301C">
      <w:start w:val="4"/>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68E"/>
    <w:multiLevelType w:val="hybridMultilevel"/>
    <w:tmpl w:val="00000D66"/>
    <w:lvl w:ilvl="0" w:tplc="00007983">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99"/>
    <w:multiLevelType w:val="hybridMultilevel"/>
    <w:tmpl w:val="00000902"/>
    <w:lvl w:ilvl="0" w:tplc="00007BB9">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A9E"/>
    <w:multiLevelType w:val="hybridMultilevel"/>
    <w:tmpl w:val="0000797D"/>
    <w:lvl w:ilvl="0" w:tplc="00005F4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C61"/>
    <w:multiLevelType w:val="hybridMultilevel"/>
    <w:tmpl w:val="00002FFF"/>
    <w:lvl w:ilvl="0" w:tplc="00006C6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09D"/>
    <w:multiLevelType w:val="hybridMultilevel"/>
    <w:tmpl w:val="000012E1"/>
    <w:lvl w:ilvl="0" w:tplc="0000798B">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28B"/>
    <w:multiLevelType w:val="hybridMultilevel"/>
    <w:tmpl w:val="000026A6"/>
    <w:lvl w:ilvl="0" w:tplc="0000701F">
      <w:start w:val="23"/>
      <w:numFmt w:val="decimal"/>
      <w:lvlText w:val="4.%1"/>
      <w:lvlJc w:val="left"/>
      <w:pPr>
        <w:tabs>
          <w:tab w:val="num" w:pos="720"/>
        </w:tabs>
        <w:ind w:left="720" w:hanging="360"/>
      </w:pPr>
    </w:lvl>
    <w:lvl w:ilvl="1" w:tplc="00005D03">
      <w:start w:val="1"/>
      <w:numFmt w:val="decimal"/>
      <w:lvlText w:val="%2"/>
      <w:lvlJc w:val="left"/>
      <w:pPr>
        <w:tabs>
          <w:tab w:val="num" w:pos="1440"/>
        </w:tabs>
        <w:ind w:left="1440" w:hanging="360"/>
      </w:pPr>
    </w:lvl>
    <w:lvl w:ilvl="2" w:tplc="00007A5A">
      <w:start w:val="1"/>
      <w:numFmt w:val="decimal"/>
      <w:lvlText w:val="4.2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DF2"/>
    <w:multiLevelType w:val="hybridMultilevel"/>
    <w:tmpl w:val="00004944"/>
    <w:lvl w:ilvl="0" w:tplc="00002E40">
      <w:start w:val="12"/>
      <w:numFmt w:val="decimal"/>
      <w:lvlText w:val="%1."/>
      <w:lvlJc w:val="left"/>
      <w:pPr>
        <w:tabs>
          <w:tab w:val="num" w:pos="720"/>
        </w:tabs>
        <w:ind w:left="720" w:hanging="360"/>
      </w:pPr>
    </w:lvl>
    <w:lvl w:ilvl="1" w:tplc="00001366">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422"/>
    <w:multiLevelType w:val="hybridMultilevel"/>
    <w:tmpl w:val="00003EF6"/>
    <w:lvl w:ilvl="0" w:tplc="00000822">
      <w:start w:val="14"/>
      <w:numFmt w:val="decimal"/>
      <w:lvlText w:val="%1."/>
      <w:lvlJc w:val="left"/>
      <w:pPr>
        <w:tabs>
          <w:tab w:val="num" w:pos="720"/>
        </w:tabs>
        <w:ind w:left="720" w:hanging="360"/>
      </w:pPr>
    </w:lvl>
    <w:lvl w:ilvl="1" w:tplc="0000599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772"/>
    <w:multiLevelType w:val="hybridMultilevel"/>
    <w:tmpl w:val="0000139D"/>
    <w:lvl w:ilvl="0" w:tplc="00007049">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0BF"/>
    <w:multiLevelType w:val="hybridMultilevel"/>
    <w:tmpl w:val="00005C67"/>
    <w:lvl w:ilvl="0" w:tplc="00003CD6">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92C"/>
    <w:multiLevelType w:val="hybridMultilevel"/>
    <w:tmpl w:val="00004A80"/>
    <w:lvl w:ilvl="0" w:tplc="0000187E">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2AE"/>
    <w:multiLevelType w:val="hybridMultilevel"/>
    <w:tmpl w:val="00006952"/>
    <w:lvl w:ilvl="0" w:tplc="00005F9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5EF"/>
    <w:multiLevelType w:val="hybridMultilevel"/>
    <w:tmpl w:val="00004657"/>
    <w:lvl w:ilvl="0" w:tplc="00002C49">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67D"/>
    <w:multiLevelType w:val="hybridMultilevel"/>
    <w:tmpl w:val="00004509"/>
    <w:lvl w:ilvl="0" w:tplc="00001238">
      <w:start w:val="5"/>
      <w:numFmt w:val="decimal"/>
      <w:lvlText w:val="%1."/>
      <w:lvlJc w:val="left"/>
      <w:pPr>
        <w:tabs>
          <w:tab w:val="num" w:pos="720"/>
        </w:tabs>
        <w:ind w:left="720" w:hanging="360"/>
      </w:pPr>
    </w:lvl>
    <w:lvl w:ilvl="1" w:tplc="00003B25">
      <w:start w:val="1"/>
      <w:numFmt w:val="decimal"/>
      <w:lvlText w:val="5.%2"/>
      <w:lvlJc w:val="left"/>
      <w:pPr>
        <w:tabs>
          <w:tab w:val="num" w:pos="1440"/>
        </w:tabs>
        <w:ind w:left="1440" w:hanging="360"/>
      </w:pPr>
    </w:lvl>
    <w:lvl w:ilvl="2" w:tplc="00001E1F">
      <w:start w:val="1"/>
      <w:numFmt w:val="decimal"/>
      <w:lvlText w:val="5.2.%3"/>
      <w:lvlJc w:val="left"/>
      <w:pPr>
        <w:tabs>
          <w:tab w:val="num" w:pos="2160"/>
        </w:tabs>
        <w:ind w:left="2160" w:hanging="360"/>
      </w:pPr>
    </w:lvl>
    <w:lvl w:ilvl="3" w:tplc="00006E5D">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EB7"/>
    <w:multiLevelType w:val="hybridMultilevel"/>
    <w:tmpl w:val="00006032"/>
    <w:lvl w:ilvl="0" w:tplc="00002C3B">
      <w:start w:val="1"/>
      <w:numFmt w:val="decimal"/>
      <w:lvlText w:val="%1"/>
      <w:lvlJc w:val="left"/>
      <w:pPr>
        <w:tabs>
          <w:tab w:val="num" w:pos="720"/>
        </w:tabs>
        <w:ind w:left="720" w:hanging="360"/>
      </w:pPr>
    </w:lvl>
    <w:lvl w:ilvl="1" w:tplc="000015A1">
      <w:start w:val="3"/>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028284A"/>
    <w:multiLevelType w:val="hybridMultilevel"/>
    <w:tmpl w:val="AA2AB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40A33EC"/>
    <w:multiLevelType w:val="hybridMultilevel"/>
    <w:tmpl w:val="1F520CA6"/>
    <w:lvl w:ilvl="0" w:tplc="916EA57E">
      <w:start w:val="98"/>
      <w:numFmt w:val="decimal"/>
      <w:lvlText w:val="%1."/>
      <w:lvlJc w:val="left"/>
      <w:pPr>
        <w:tabs>
          <w:tab w:val="num" w:pos="720"/>
        </w:tabs>
        <w:ind w:left="720" w:hanging="360"/>
      </w:pPr>
      <w:rPr>
        <w:rFonts w:ascii="Calibri Light"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D26E4D"/>
    <w:multiLevelType w:val="multilevel"/>
    <w:tmpl w:val="37DC7066"/>
    <w:lvl w:ilvl="0">
      <w:start w:val="1"/>
      <w:numFmt w:val="decimal"/>
      <w:lvlText w:val="%1."/>
      <w:lvlJc w:val="left"/>
      <w:pPr>
        <w:ind w:left="36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8" w15:restartNumberingAfterBreak="0">
    <w:nsid w:val="56844099"/>
    <w:multiLevelType w:val="hybridMultilevel"/>
    <w:tmpl w:val="DA9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5"/>
    <w:lvlOverride w:ilvl="0"/>
    <w:lvlOverride w:ilvl="1"/>
    <w:lvlOverride w:ilvl="2"/>
    <w:lvlOverride w:ilvl="3"/>
    <w:lvlOverride w:ilvl="4"/>
    <w:lvlOverride w:ilvl="5"/>
    <w:lvlOverride w:ilvl="6"/>
    <w:lvlOverride w:ilvl="7"/>
    <w:lvlOverride w:ilvl="8"/>
  </w:num>
  <w:num w:numId="3">
    <w:abstractNumId w:val="0"/>
  </w:num>
  <w:num w:numId="4">
    <w:abstractNumId w:val="25"/>
  </w:num>
  <w:num w:numId="5">
    <w:abstractNumId w:val="31"/>
  </w:num>
  <w:num w:numId="6">
    <w:abstractNumId w:val="8"/>
  </w:num>
  <w:num w:numId="7">
    <w:abstractNumId w:val="2"/>
  </w:num>
  <w:num w:numId="8">
    <w:abstractNumId w:val="20"/>
  </w:num>
  <w:num w:numId="9">
    <w:abstractNumId w:val="24"/>
  </w:num>
  <w:num w:numId="10">
    <w:abstractNumId w:val="33"/>
  </w:num>
  <w:num w:numId="11">
    <w:abstractNumId w:val="11"/>
  </w:num>
  <w:num w:numId="12">
    <w:abstractNumId w:val="17"/>
  </w:num>
  <w:num w:numId="13">
    <w:abstractNumId w:val="3"/>
  </w:num>
  <w:num w:numId="14">
    <w:abstractNumId w:val="13"/>
  </w:num>
  <w:num w:numId="15">
    <w:abstractNumId w:val="10"/>
  </w:num>
  <w:num w:numId="16">
    <w:abstractNumId w:val="21"/>
  </w:num>
  <w:num w:numId="17">
    <w:abstractNumId w:val="4"/>
  </w:num>
  <w:num w:numId="18">
    <w:abstractNumId w:val="26"/>
  </w:num>
  <w:num w:numId="19">
    <w:abstractNumId w:val="12"/>
  </w:num>
  <w:num w:numId="20">
    <w:abstractNumId w:val="34"/>
  </w:num>
  <w:num w:numId="21">
    <w:abstractNumId w:val="27"/>
  </w:num>
  <w:num w:numId="22">
    <w:abstractNumId w:val="23"/>
  </w:num>
  <w:num w:numId="23">
    <w:abstractNumId w:val="6"/>
  </w:num>
  <w:num w:numId="24">
    <w:abstractNumId w:val="19"/>
  </w:num>
  <w:num w:numId="25">
    <w:abstractNumId w:val="28"/>
  </w:num>
  <w:num w:numId="26">
    <w:abstractNumId w:val="30"/>
  </w:num>
  <w:num w:numId="27">
    <w:abstractNumId w:val="9"/>
  </w:num>
  <w:num w:numId="28">
    <w:abstractNumId w:val="7"/>
  </w:num>
  <w:num w:numId="29">
    <w:abstractNumId w:val="14"/>
  </w:num>
  <w:num w:numId="30">
    <w:abstractNumId w:val="29"/>
  </w:num>
  <w:num w:numId="31">
    <w:abstractNumId w:val="5"/>
  </w:num>
  <w:num w:numId="32">
    <w:abstractNumId w:val="1"/>
  </w:num>
  <w:num w:numId="33">
    <w:abstractNumId w:val="18"/>
  </w:num>
  <w:num w:numId="34">
    <w:abstractNumId w:val="32"/>
  </w:num>
  <w:num w:numId="35">
    <w:abstractNumId w:val="22"/>
  </w:num>
  <w:num w:numId="36">
    <w:abstractNumId w:val="16"/>
  </w:num>
  <w:num w:numId="37">
    <w:abstractNumId w:val="15"/>
  </w:num>
  <w:num w:numId="38">
    <w:abstractNumId w:val="36"/>
  </w:num>
  <w:num w:numId="39">
    <w:abstractNumId w:val="35"/>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B"/>
    <w:rsid w:val="00011350"/>
    <w:rsid w:val="00024DD0"/>
    <w:rsid w:val="000355BB"/>
    <w:rsid w:val="00046EF1"/>
    <w:rsid w:val="0005709E"/>
    <w:rsid w:val="000753BC"/>
    <w:rsid w:val="00082E96"/>
    <w:rsid w:val="000B0010"/>
    <w:rsid w:val="000B5A42"/>
    <w:rsid w:val="000F0221"/>
    <w:rsid w:val="00101AD1"/>
    <w:rsid w:val="00121B0F"/>
    <w:rsid w:val="00125B34"/>
    <w:rsid w:val="00145669"/>
    <w:rsid w:val="00165FE1"/>
    <w:rsid w:val="0017186B"/>
    <w:rsid w:val="00184D2C"/>
    <w:rsid w:val="001A695D"/>
    <w:rsid w:val="001F0C10"/>
    <w:rsid w:val="001F4063"/>
    <w:rsid w:val="001F509E"/>
    <w:rsid w:val="00205732"/>
    <w:rsid w:val="00211506"/>
    <w:rsid w:val="00224D2C"/>
    <w:rsid w:val="00232A69"/>
    <w:rsid w:val="00234ACD"/>
    <w:rsid w:val="00251339"/>
    <w:rsid w:val="00256BBB"/>
    <w:rsid w:val="00270FDE"/>
    <w:rsid w:val="002735F0"/>
    <w:rsid w:val="0028639D"/>
    <w:rsid w:val="00286FE4"/>
    <w:rsid w:val="00296838"/>
    <w:rsid w:val="002B428B"/>
    <w:rsid w:val="002C0911"/>
    <w:rsid w:val="002C19A9"/>
    <w:rsid w:val="002C3B51"/>
    <w:rsid w:val="002D047A"/>
    <w:rsid w:val="002D204C"/>
    <w:rsid w:val="002E23F0"/>
    <w:rsid w:val="002E2E51"/>
    <w:rsid w:val="0030619E"/>
    <w:rsid w:val="00311A21"/>
    <w:rsid w:val="003168EF"/>
    <w:rsid w:val="00326614"/>
    <w:rsid w:val="00332F2C"/>
    <w:rsid w:val="00333A09"/>
    <w:rsid w:val="00340021"/>
    <w:rsid w:val="003556C3"/>
    <w:rsid w:val="0036016E"/>
    <w:rsid w:val="00370DD5"/>
    <w:rsid w:val="00386551"/>
    <w:rsid w:val="0039728F"/>
    <w:rsid w:val="003973E7"/>
    <w:rsid w:val="003E1E90"/>
    <w:rsid w:val="003F3902"/>
    <w:rsid w:val="003F4155"/>
    <w:rsid w:val="00444C2C"/>
    <w:rsid w:val="00452B9D"/>
    <w:rsid w:val="004570E7"/>
    <w:rsid w:val="004821AC"/>
    <w:rsid w:val="00483459"/>
    <w:rsid w:val="004E639B"/>
    <w:rsid w:val="00525C2B"/>
    <w:rsid w:val="005310D1"/>
    <w:rsid w:val="0054033B"/>
    <w:rsid w:val="005405BC"/>
    <w:rsid w:val="0054706A"/>
    <w:rsid w:val="0056544B"/>
    <w:rsid w:val="005743C0"/>
    <w:rsid w:val="005A0378"/>
    <w:rsid w:val="005A40DA"/>
    <w:rsid w:val="005C10F4"/>
    <w:rsid w:val="005C56ED"/>
    <w:rsid w:val="005E57C4"/>
    <w:rsid w:val="005F0D46"/>
    <w:rsid w:val="00617AC5"/>
    <w:rsid w:val="006241FC"/>
    <w:rsid w:val="006264C7"/>
    <w:rsid w:val="006351BA"/>
    <w:rsid w:val="0063684F"/>
    <w:rsid w:val="00657F6E"/>
    <w:rsid w:val="00662B88"/>
    <w:rsid w:val="006824E1"/>
    <w:rsid w:val="006855B6"/>
    <w:rsid w:val="00695DCD"/>
    <w:rsid w:val="006A659A"/>
    <w:rsid w:val="006E4930"/>
    <w:rsid w:val="006E4CB8"/>
    <w:rsid w:val="006F010B"/>
    <w:rsid w:val="006F2865"/>
    <w:rsid w:val="00702252"/>
    <w:rsid w:val="007101EA"/>
    <w:rsid w:val="0071512E"/>
    <w:rsid w:val="007175E3"/>
    <w:rsid w:val="007614AD"/>
    <w:rsid w:val="007669F5"/>
    <w:rsid w:val="0077716C"/>
    <w:rsid w:val="0078245C"/>
    <w:rsid w:val="00784A8F"/>
    <w:rsid w:val="007A36AF"/>
    <w:rsid w:val="007A5B1C"/>
    <w:rsid w:val="007D3BEC"/>
    <w:rsid w:val="007D4D90"/>
    <w:rsid w:val="007E6A7E"/>
    <w:rsid w:val="007E7F30"/>
    <w:rsid w:val="008041A7"/>
    <w:rsid w:val="008234B2"/>
    <w:rsid w:val="00860921"/>
    <w:rsid w:val="0087240E"/>
    <w:rsid w:val="008826B2"/>
    <w:rsid w:val="008944DD"/>
    <w:rsid w:val="008C27F2"/>
    <w:rsid w:val="008C3076"/>
    <w:rsid w:val="00926EC4"/>
    <w:rsid w:val="00927AD7"/>
    <w:rsid w:val="00931852"/>
    <w:rsid w:val="00953674"/>
    <w:rsid w:val="00957B9A"/>
    <w:rsid w:val="00962B1E"/>
    <w:rsid w:val="009810FD"/>
    <w:rsid w:val="00987E11"/>
    <w:rsid w:val="0099648B"/>
    <w:rsid w:val="009A477B"/>
    <w:rsid w:val="009E680F"/>
    <w:rsid w:val="009F017B"/>
    <w:rsid w:val="009F3AB2"/>
    <w:rsid w:val="00A15986"/>
    <w:rsid w:val="00A21877"/>
    <w:rsid w:val="00A519BC"/>
    <w:rsid w:val="00A94FF3"/>
    <w:rsid w:val="00AD2EB0"/>
    <w:rsid w:val="00AD6C30"/>
    <w:rsid w:val="00AF01FF"/>
    <w:rsid w:val="00AF398A"/>
    <w:rsid w:val="00B07B94"/>
    <w:rsid w:val="00B10AB5"/>
    <w:rsid w:val="00B94098"/>
    <w:rsid w:val="00BA7E81"/>
    <w:rsid w:val="00BF572F"/>
    <w:rsid w:val="00C02A57"/>
    <w:rsid w:val="00C2397B"/>
    <w:rsid w:val="00C54B1C"/>
    <w:rsid w:val="00C80785"/>
    <w:rsid w:val="00CC0662"/>
    <w:rsid w:val="00CD1420"/>
    <w:rsid w:val="00CE326B"/>
    <w:rsid w:val="00D44EB2"/>
    <w:rsid w:val="00D529A3"/>
    <w:rsid w:val="00D702C4"/>
    <w:rsid w:val="00DB69A8"/>
    <w:rsid w:val="00DD3C71"/>
    <w:rsid w:val="00DF1205"/>
    <w:rsid w:val="00DF181B"/>
    <w:rsid w:val="00E0784E"/>
    <w:rsid w:val="00E131B9"/>
    <w:rsid w:val="00E450EC"/>
    <w:rsid w:val="00E46A34"/>
    <w:rsid w:val="00E50317"/>
    <w:rsid w:val="00E852EC"/>
    <w:rsid w:val="00EA5E0D"/>
    <w:rsid w:val="00EB5CAE"/>
    <w:rsid w:val="00EC3059"/>
    <w:rsid w:val="00F14331"/>
    <w:rsid w:val="00F2543D"/>
    <w:rsid w:val="00F30828"/>
    <w:rsid w:val="00F32E2C"/>
    <w:rsid w:val="00F427EF"/>
    <w:rsid w:val="00F528C2"/>
    <w:rsid w:val="00F530F8"/>
    <w:rsid w:val="00F64BC1"/>
    <w:rsid w:val="00F80FAD"/>
    <w:rsid w:val="00F84FF9"/>
    <w:rsid w:val="00F90459"/>
    <w:rsid w:val="00FA0037"/>
    <w:rsid w:val="00FB1E11"/>
    <w:rsid w:val="00FB540C"/>
    <w:rsid w:val="00FB7292"/>
    <w:rsid w:val="00FE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69615A-F590-4692-A573-2A774189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E4CB8"/>
    <w:pPr>
      <w:keepNext/>
      <w:widowControl w:val="0"/>
      <w:jc w:val="both"/>
      <w:outlineLvl w:val="0"/>
    </w:pPr>
    <w:rPr>
      <w:rFonts w:ascii="Arial" w:eastAsia="Times" w:hAnsi="Arial"/>
      <w:b/>
      <w:szCs w:val="20"/>
      <w:lang w:val="en-US"/>
    </w:rPr>
  </w:style>
  <w:style w:type="paragraph" w:styleId="Heading2">
    <w:name w:val="heading 2"/>
    <w:basedOn w:val="Normal"/>
    <w:next w:val="Normal"/>
    <w:link w:val="Heading2Char"/>
    <w:uiPriority w:val="9"/>
    <w:qFormat/>
    <w:rsid w:val="00D702C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unhideWhenUsed/>
    <w:rsid w:val="00860921"/>
    <w:pPr>
      <w:tabs>
        <w:tab w:val="center" w:pos="4680"/>
        <w:tab w:val="right" w:pos="9360"/>
      </w:tabs>
    </w:pPr>
  </w:style>
  <w:style w:type="character" w:customStyle="1" w:styleId="HeaderChar">
    <w:name w:val="Header Char"/>
    <w:link w:val="Header"/>
    <w:uiPriority w:val="99"/>
    <w:rsid w:val="00860921"/>
    <w:rPr>
      <w:sz w:val="24"/>
      <w:szCs w:val="24"/>
      <w:lang w:val="en-GB"/>
    </w:rPr>
  </w:style>
  <w:style w:type="paragraph" w:styleId="Footer">
    <w:name w:val="footer"/>
    <w:basedOn w:val="Normal"/>
    <w:link w:val="FooterChar"/>
    <w:uiPriority w:val="99"/>
    <w:unhideWhenUsed/>
    <w:rsid w:val="00860921"/>
    <w:pPr>
      <w:tabs>
        <w:tab w:val="center" w:pos="4680"/>
        <w:tab w:val="right" w:pos="9360"/>
      </w:tabs>
    </w:pPr>
  </w:style>
  <w:style w:type="character" w:customStyle="1" w:styleId="FooterChar">
    <w:name w:val="Footer Char"/>
    <w:link w:val="Footer"/>
    <w:uiPriority w:val="99"/>
    <w:rsid w:val="00860921"/>
    <w:rPr>
      <w:sz w:val="24"/>
      <w:szCs w:val="24"/>
      <w:lang w:val="en-GB"/>
    </w:rPr>
  </w:style>
  <w:style w:type="character" w:styleId="Hyperlink">
    <w:name w:val="Hyperlink"/>
    <w:uiPriority w:val="99"/>
    <w:unhideWhenUsed/>
    <w:rsid w:val="00860921"/>
    <w:rPr>
      <w:color w:val="0000FF"/>
      <w:u w:val="single"/>
    </w:rPr>
  </w:style>
  <w:style w:type="paragraph" w:styleId="ColorfulList-Accent1">
    <w:name w:val="Colorful List Accent 1"/>
    <w:basedOn w:val="Normal"/>
    <w:uiPriority w:val="34"/>
    <w:qFormat/>
    <w:rsid w:val="007D4D90"/>
    <w:pPr>
      <w:ind w:left="720"/>
    </w:pPr>
  </w:style>
  <w:style w:type="paragraph" w:styleId="BodyTextIndent">
    <w:name w:val="Body Text Indent"/>
    <w:basedOn w:val="Normal"/>
    <w:link w:val="BodyTextIndentChar"/>
    <w:semiHidden/>
    <w:rsid w:val="00D702C4"/>
    <w:pPr>
      <w:ind w:left="1440"/>
    </w:pPr>
    <w:rPr>
      <w:sz w:val="20"/>
      <w:szCs w:val="20"/>
      <w:lang w:val="en-US"/>
    </w:rPr>
  </w:style>
  <w:style w:type="character" w:customStyle="1" w:styleId="BodyTextIndentChar">
    <w:name w:val="Body Text Indent Char"/>
    <w:link w:val="BodyTextIndent"/>
    <w:semiHidden/>
    <w:rsid w:val="00D702C4"/>
    <w:rPr>
      <w:lang w:val="en-US" w:eastAsia="en-US"/>
    </w:rPr>
  </w:style>
  <w:style w:type="character" w:customStyle="1" w:styleId="Heading2Char">
    <w:name w:val="Heading 2 Char"/>
    <w:link w:val="Heading2"/>
    <w:uiPriority w:val="9"/>
    <w:rsid w:val="00D702C4"/>
    <w:rPr>
      <w:rFonts w:ascii="Cambria" w:eastAsia="Times New Roman" w:hAnsi="Cambria" w:cs="Times New Roman"/>
      <w:b/>
      <w:bCs/>
      <w:i/>
      <w:iCs/>
      <w:sz w:val="28"/>
      <w:szCs w:val="28"/>
      <w:lang w:eastAsia="en-US"/>
    </w:rPr>
  </w:style>
  <w:style w:type="paragraph" w:customStyle="1" w:styleId="MyStyle">
    <w:name w:val="My Style"/>
    <w:basedOn w:val="MediumGrid2"/>
    <w:qFormat/>
    <w:rsid w:val="00702252"/>
    <w:rPr>
      <w:rFonts w:ascii="Arial" w:hAnsi="Arial"/>
      <w:szCs w:val="22"/>
      <w:lang w:eastAsia="en-GB"/>
    </w:rPr>
  </w:style>
  <w:style w:type="paragraph" w:styleId="MediumGrid2">
    <w:name w:val="Medium Grid 2"/>
    <w:uiPriority w:val="1"/>
    <w:qFormat/>
    <w:rsid w:val="00702252"/>
    <w:rPr>
      <w:sz w:val="24"/>
      <w:szCs w:val="24"/>
      <w:lang w:eastAsia="en-US"/>
    </w:rPr>
  </w:style>
  <w:style w:type="table" w:styleId="TableGrid">
    <w:name w:val="Table Grid"/>
    <w:basedOn w:val="TableNormal"/>
    <w:uiPriority w:val="59"/>
    <w:rsid w:val="00F9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D3BEC"/>
    <w:rPr>
      <w:rFonts w:ascii="Arial" w:eastAsia="Times" w:hAnsi="Arial"/>
      <w:b/>
      <w:sz w:val="24"/>
      <w:lang w:val="en-US" w:eastAsia="en-US"/>
    </w:rPr>
  </w:style>
  <w:style w:type="paragraph" w:styleId="FootnoteText">
    <w:name w:val="footnote text"/>
    <w:basedOn w:val="Normal"/>
    <w:link w:val="FootnoteTextChar"/>
    <w:uiPriority w:val="99"/>
    <w:semiHidden/>
    <w:unhideWhenUsed/>
    <w:rsid w:val="00525C2B"/>
    <w:rPr>
      <w:rFonts w:ascii="Calibri" w:eastAsia="Calibri" w:hAnsi="Calibri"/>
      <w:sz w:val="20"/>
      <w:szCs w:val="20"/>
    </w:rPr>
  </w:style>
  <w:style w:type="character" w:customStyle="1" w:styleId="FootnoteTextChar">
    <w:name w:val="Footnote Text Char"/>
    <w:link w:val="FootnoteText"/>
    <w:uiPriority w:val="99"/>
    <w:semiHidden/>
    <w:rsid w:val="00525C2B"/>
    <w:rPr>
      <w:rFonts w:ascii="Calibri" w:eastAsia="Calibri" w:hAnsi="Calibri"/>
      <w:lang w:eastAsia="en-US"/>
    </w:rPr>
  </w:style>
  <w:style w:type="character" w:styleId="FootnoteReference">
    <w:name w:val="footnote reference"/>
    <w:uiPriority w:val="99"/>
    <w:semiHidden/>
    <w:unhideWhenUsed/>
    <w:rsid w:val="00525C2B"/>
    <w:rPr>
      <w:vertAlign w:val="superscript"/>
    </w:rPr>
  </w:style>
  <w:style w:type="paragraph" w:styleId="BalloonText">
    <w:name w:val="Balloon Text"/>
    <w:basedOn w:val="Normal"/>
    <w:link w:val="BalloonTextChar"/>
    <w:uiPriority w:val="99"/>
    <w:semiHidden/>
    <w:unhideWhenUsed/>
    <w:rsid w:val="00525C2B"/>
    <w:rPr>
      <w:rFonts w:ascii="Tahoma" w:eastAsia="Calibri" w:hAnsi="Tahoma" w:cs="Tahoma"/>
      <w:sz w:val="16"/>
      <w:szCs w:val="16"/>
    </w:rPr>
  </w:style>
  <w:style w:type="character" w:customStyle="1" w:styleId="BalloonTextChar">
    <w:name w:val="Balloon Text Char"/>
    <w:link w:val="BalloonText"/>
    <w:uiPriority w:val="99"/>
    <w:semiHidden/>
    <w:rsid w:val="00525C2B"/>
    <w:rPr>
      <w:rFonts w:ascii="Tahoma" w:eastAsia="Calibri" w:hAnsi="Tahoma" w:cs="Tahoma"/>
      <w:sz w:val="16"/>
      <w:szCs w:val="16"/>
      <w:lang w:eastAsia="en-US"/>
    </w:rPr>
  </w:style>
  <w:style w:type="paragraph" w:styleId="CommentText">
    <w:name w:val="annotation text"/>
    <w:basedOn w:val="Normal"/>
    <w:link w:val="CommentTextChar"/>
    <w:uiPriority w:val="99"/>
    <w:unhideWhenUsed/>
    <w:rsid w:val="00525C2B"/>
    <w:rPr>
      <w:sz w:val="20"/>
      <w:szCs w:val="20"/>
    </w:rPr>
  </w:style>
  <w:style w:type="character" w:customStyle="1" w:styleId="CommentTextChar">
    <w:name w:val="Comment Text Char"/>
    <w:link w:val="CommentText"/>
    <w:uiPriority w:val="99"/>
    <w:rsid w:val="00525C2B"/>
    <w:rPr>
      <w:lang w:eastAsia="en-US"/>
    </w:rPr>
  </w:style>
  <w:style w:type="character" w:styleId="CommentReference">
    <w:name w:val="annotation reference"/>
    <w:uiPriority w:val="99"/>
    <w:semiHidden/>
    <w:unhideWhenUsed/>
    <w:rsid w:val="00F64BC1"/>
    <w:rPr>
      <w:sz w:val="18"/>
      <w:szCs w:val="18"/>
    </w:rPr>
  </w:style>
  <w:style w:type="paragraph" w:styleId="CommentSubject">
    <w:name w:val="annotation subject"/>
    <w:basedOn w:val="CommentText"/>
    <w:next w:val="CommentText"/>
    <w:link w:val="CommentSubjectChar"/>
    <w:uiPriority w:val="99"/>
    <w:semiHidden/>
    <w:unhideWhenUsed/>
    <w:rsid w:val="00F64BC1"/>
    <w:rPr>
      <w:b/>
      <w:bCs/>
    </w:rPr>
  </w:style>
  <w:style w:type="character" w:customStyle="1" w:styleId="CommentSubjectChar">
    <w:name w:val="Comment Subject Char"/>
    <w:link w:val="CommentSubject"/>
    <w:uiPriority w:val="99"/>
    <w:semiHidden/>
    <w:rsid w:val="00F64BC1"/>
    <w:rPr>
      <w:b/>
      <w:bCs/>
      <w:lang w:eastAsia="en-US"/>
    </w:rPr>
  </w:style>
  <w:style w:type="paragraph" w:styleId="NormalWeb">
    <w:name w:val="Normal (Web)"/>
    <w:basedOn w:val="Normal"/>
    <w:uiPriority w:val="99"/>
    <w:unhideWhenUsed/>
    <w:rsid w:val="00F64BC1"/>
    <w:pPr>
      <w:spacing w:before="100" w:beforeAutospacing="1" w:after="100" w:afterAutospacing="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622">
      <w:bodyDiv w:val="1"/>
      <w:marLeft w:val="0"/>
      <w:marRight w:val="0"/>
      <w:marTop w:val="0"/>
      <w:marBottom w:val="0"/>
      <w:divBdr>
        <w:top w:val="none" w:sz="0" w:space="0" w:color="auto"/>
        <w:left w:val="none" w:sz="0" w:space="0" w:color="auto"/>
        <w:bottom w:val="none" w:sz="0" w:space="0" w:color="auto"/>
        <w:right w:val="none" w:sz="0" w:space="0" w:color="auto"/>
      </w:divBdr>
    </w:div>
    <w:div w:id="413360068">
      <w:bodyDiv w:val="1"/>
      <w:marLeft w:val="0"/>
      <w:marRight w:val="0"/>
      <w:marTop w:val="0"/>
      <w:marBottom w:val="0"/>
      <w:divBdr>
        <w:top w:val="none" w:sz="0" w:space="0" w:color="auto"/>
        <w:left w:val="none" w:sz="0" w:space="0" w:color="auto"/>
        <w:bottom w:val="none" w:sz="0" w:space="0" w:color="auto"/>
        <w:right w:val="none" w:sz="0" w:space="0" w:color="auto"/>
      </w:divBdr>
    </w:div>
    <w:div w:id="818616613">
      <w:bodyDiv w:val="1"/>
      <w:marLeft w:val="0"/>
      <w:marRight w:val="0"/>
      <w:marTop w:val="0"/>
      <w:marBottom w:val="0"/>
      <w:divBdr>
        <w:top w:val="none" w:sz="0" w:space="0" w:color="auto"/>
        <w:left w:val="none" w:sz="0" w:space="0" w:color="auto"/>
        <w:bottom w:val="none" w:sz="0" w:space="0" w:color="auto"/>
        <w:right w:val="none" w:sz="0" w:space="0" w:color="auto"/>
      </w:divBdr>
    </w:div>
    <w:div w:id="844978287">
      <w:bodyDiv w:val="1"/>
      <w:marLeft w:val="0"/>
      <w:marRight w:val="0"/>
      <w:marTop w:val="0"/>
      <w:marBottom w:val="0"/>
      <w:divBdr>
        <w:top w:val="none" w:sz="0" w:space="0" w:color="auto"/>
        <w:left w:val="none" w:sz="0" w:space="0" w:color="auto"/>
        <w:bottom w:val="none" w:sz="0" w:space="0" w:color="auto"/>
        <w:right w:val="none" w:sz="0" w:space="0" w:color="auto"/>
      </w:divBdr>
    </w:div>
    <w:div w:id="928583309">
      <w:bodyDiv w:val="1"/>
      <w:marLeft w:val="0"/>
      <w:marRight w:val="0"/>
      <w:marTop w:val="0"/>
      <w:marBottom w:val="0"/>
      <w:divBdr>
        <w:top w:val="none" w:sz="0" w:space="0" w:color="auto"/>
        <w:left w:val="none" w:sz="0" w:space="0" w:color="auto"/>
        <w:bottom w:val="none" w:sz="0" w:space="0" w:color="auto"/>
        <w:right w:val="none" w:sz="0" w:space="0" w:color="auto"/>
      </w:divBdr>
    </w:div>
    <w:div w:id="1186597511">
      <w:bodyDiv w:val="1"/>
      <w:marLeft w:val="0"/>
      <w:marRight w:val="0"/>
      <w:marTop w:val="0"/>
      <w:marBottom w:val="0"/>
      <w:divBdr>
        <w:top w:val="none" w:sz="0" w:space="0" w:color="auto"/>
        <w:left w:val="none" w:sz="0" w:space="0" w:color="auto"/>
        <w:bottom w:val="none" w:sz="0" w:space="0" w:color="auto"/>
        <w:right w:val="none" w:sz="0" w:space="0" w:color="auto"/>
      </w:divBdr>
    </w:div>
    <w:div w:id="1214468094">
      <w:bodyDiv w:val="1"/>
      <w:marLeft w:val="0"/>
      <w:marRight w:val="0"/>
      <w:marTop w:val="0"/>
      <w:marBottom w:val="0"/>
      <w:divBdr>
        <w:top w:val="none" w:sz="0" w:space="0" w:color="auto"/>
        <w:left w:val="none" w:sz="0" w:space="0" w:color="auto"/>
        <w:bottom w:val="none" w:sz="0" w:space="0" w:color="auto"/>
        <w:right w:val="none" w:sz="0" w:space="0" w:color="auto"/>
      </w:divBdr>
    </w:div>
    <w:div w:id="1567884209">
      <w:bodyDiv w:val="1"/>
      <w:marLeft w:val="0"/>
      <w:marRight w:val="0"/>
      <w:marTop w:val="0"/>
      <w:marBottom w:val="0"/>
      <w:divBdr>
        <w:top w:val="none" w:sz="0" w:space="0" w:color="auto"/>
        <w:left w:val="none" w:sz="0" w:space="0" w:color="auto"/>
        <w:bottom w:val="none" w:sz="0" w:space="0" w:color="auto"/>
        <w:right w:val="none" w:sz="0" w:space="0" w:color="auto"/>
      </w:divBdr>
    </w:div>
    <w:div w:id="17584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Club or Society Constitution</vt:lpstr>
    </vt:vector>
  </TitlesOfParts>
  <Company>SU</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 Society Constitution</dc:title>
  <dc:subject/>
  <dc:creator>tarquin</dc:creator>
  <cp:keywords/>
  <cp:lastModifiedBy>Roger Weston</cp:lastModifiedBy>
  <cp:revision>2</cp:revision>
  <cp:lastPrinted>2009-06-02T08:02:00Z</cp:lastPrinted>
  <dcterms:created xsi:type="dcterms:W3CDTF">2019-04-30T07:43:00Z</dcterms:created>
  <dcterms:modified xsi:type="dcterms:W3CDTF">2019-04-30T07:43:00Z</dcterms:modified>
</cp:coreProperties>
</file>