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D4B0" w14:textId="1293B7DE" w:rsidR="009314B5" w:rsidRPr="009314B5" w:rsidRDefault="009314B5" w:rsidP="009314B5">
      <w:pPr>
        <w:spacing w:after="120"/>
        <w:jc w:val="both"/>
        <w:rPr>
          <w:rFonts w:eastAsia="Times New Roman" w:cstheme="minorHAnsi"/>
          <w:b/>
          <w:bCs/>
          <w:iCs/>
          <w:sz w:val="32"/>
          <w:lang w:eastAsia="en-GB"/>
        </w:rPr>
      </w:pPr>
      <w:r w:rsidRPr="00463C19">
        <w:rPr>
          <w:rFonts w:eastAsia="Times New Roman" w:cstheme="minorHAnsi"/>
          <w:b/>
          <w:bCs/>
          <w:iCs/>
          <w:sz w:val="32"/>
          <w:lang w:eastAsia="en-GB"/>
        </w:rPr>
        <w:t>ACT</w:t>
      </w:r>
      <w:r>
        <w:rPr>
          <w:rFonts w:eastAsia="Times New Roman" w:cstheme="minorHAnsi"/>
          <w:b/>
          <w:bCs/>
          <w:iCs/>
          <w:sz w:val="32"/>
          <w:lang w:eastAsia="en-GB"/>
        </w:rPr>
        <w:t>00</w:t>
      </w:r>
      <w:r>
        <w:rPr>
          <w:rFonts w:eastAsia="Times New Roman" w:cstheme="minorHAnsi"/>
          <w:b/>
          <w:bCs/>
          <w:iCs/>
          <w:sz w:val="32"/>
          <w:lang w:eastAsia="en-GB"/>
        </w:rPr>
        <w:t>2</w:t>
      </w:r>
    </w:p>
    <w:p w14:paraId="296AD7C8" w14:textId="354C9F6C" w:rsidR="009314B5" w:rsidRPr="006E4859" w:rsidRDefault="006E4859" w:rsidP="002E37B3">
      <w:pPr>
        <w:spacing w:before="150" w:after="150"/>
        <w:textAlignment w:val="baseline"/>
        <w:outlineLvl w:val="2"/>
        <w:rPr>
          <w:rFonts w:ascii="Gill Sans MT" w:eastAsia="Times New Roman" w:hAnsi="Gill Sans MT" w:cstheme="minorHAnsi"/>
          <w:b/>
          <w:bCs/>
          <w:color w:val="980044"/>
          <w:sz w:val="40"/>
          <w:szCs w:val="40"/>
          <w:lang w:eastAsia="en-GB"/>
        </w:rPr>
      </w:pPr>
      <w:r w:rsidRPr="006E4859">
        <w:rPr>
          <w:rFonts w:ascii="Gill Sans MT" w:eastAsia="Times New Roman" w:hAnsi="Gill Sans MT" w:cstheme="minorHAnsi"/>
          <w:b/>
          <w:bCs/>
          <w:color w:val="980044"/>
          <w:sz w:val="40"/>
          <w:szCs w:val="40"/>
          <w:lang w:eastAsia="en-GB"/>
        </w:rPr>
        <w:t>Student Group Reimbursement Policy</w:t>
      </w:r>
    </w:p>
    <w:p w14:paraId="61338223" w14:textId="0D3A23D3" w:rsidR="009314B5" w:rsidRPr="009314B5" w:rsidRDefault="009314B5" w:rsidP="009314B5">
      <w:pPr>
        <w:spacing w:after="120"/>
        <w:jc w:val="both"/>
        <w:rPr>
          <w:rFonts w:eastAsia="Times New Roman" w:cstheme="minorHAnsi"/>
          <w:b/>
          <w:bCs/>
          <w:iCs/>
          <w:lang w:eastAsia="en-GB"/>
        </w:rPr>
      </w:pPr>
      <w:bookmarkStart w:id="0" w:name="_Hlk531620271"/>
      <w:r w:rsidRPr="00E056E3">
        <w:rPr>
          <w:rFonts w:eastAsia="Times New Roman" w:cstheme="minorHAnsi"/>
          <w:b/>
          <w:bCs/>
          <w:iCs/>
          <w:lang w:eastAsia="en-GB"/>
        </w:rPr>
        <w:t xml:space="preserve">Document Owner: </w:t>
      </w:r>
      <w:r>
        <w:rPr>
          <w:rFonts w:eastAsia="Times New Roman" w:cstheme="minorHAnsi"/>
          <w:b/>
          <w:bCs/>
          <w:iCs/>
          <w:lang w:eastAsia="en-GB"/>
        </w:rPr>
        <w:t>Student Opportunities</w:t>
      </w:r>
      <w:r>
        <w:rPr>
          <w:rFonts w:eastAsia="Times New Roman" w:cstheme="minorHAnsi"/>
          <w:b/>
          <w:bCs/>
          <w:iCs/>
          <w:lang w:eastAsia="en-GB"/>
        </w:rPr>
        <w:t xml:space="preserve"> Manager</w:t>
      </w:r>
    </w:p>
    <w:bookmarkEnd w:id="0"/>
    <w:p w14:paraId="1E680DF8" w14:textId="6EE84F34" w:rsidR="006E4859" w:rsidRDefault="006E4859" w:rsidP="002E37B3">
      <w:pPr>
        <w:pStyle w:val="ListParagraph"/>
        <w:numPr>
          <w:ilvl w:val="0"/>
          <w:numId w:val="10"/>
        </w:numPr>
        <w:spacing w:after="150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 w:rsidRPr="006E4859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Methods of Reimbursement</w:t>
      </w:r>
    </w:p>
    <w:p w14:paraId="18ECB49E" w14:textId="77777777" w:rsidR="006E4859" w:rsidRDefault="006E4859" w:rsidP="006E4859">
      <w:pPr>
        <w:pStyle w:val="ListParagraph"/>
        <w:spacing w:after="150"/>
        <w:ind w:left="360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</w:p>
    <w:p w14:paraId="4BD9DCDA" w14:textId="77777777" w:rsidR="006E4859" w:rsidRPr="006E4859" w:rsidRDefault="00665B23" w:rsidP="002E37B3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>Student groups are able to reimburse their members provided that any expenditure it for the benefit of the wider membership and is in line</w:t>
      </w:r>
      <w:r w:rsidR="006E4859">
        <w:rPr>
          <w:rFonts w:ascii="Calibri Light" w:eastAsia="Times New Roman" w:hAnsi="Calibri Light" w:cstheme="minorHAnsi"/>
          <w:lang w:eastAsia="en-GB"/>
        </w:rPr>
        <w:t xml:space="preserve"> with the group’s constitution.</w:t>
      </w:r>
    </w:p>
    <w:p w14:paraId="7FFA6DA9" w14:textId="77777777" w:rsidR="006E4859" w:rsidRPr="006E4859" w:rsidRDefault="006E4859" w:rsidP="006E4859">
      <w:pPr>
        <w:pStyle w:val="ListParagraph"/>
        <w:spacing w:after="150"/>
        <w:ind w:left="792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</w:p>
    <w:p w14:paraId="20E5C455" w14:textId="00C3CF35" w:rsidR="006E4859" w:rsidRPr="005B3E45" w:rsidRDefault="00FC26CC" w:rsidP="005B3E45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 xml:space="preserve">There are </w:t>
      </w:r>
      <w:r w:rsidR="004B6CC3" w:rsidRPr="006E4859">
        <w:rPr>
          <w:rFonts w:ascii="Calibri Light" w:eastAsia="Times New Roman" w:hAnsi="Calibri Light" w:cstheme="minorHAnsi"/>
          <w:lang w:eastAsia="en-GB"/>
        </w:rPr>
        <w:t>t</w:t>
      </w:r>
      <w:r w:rsidR="005B3E45">
        <w:rPr>
          <w:rFonts w:ascii="Calibri Light" w:eastAsia="Times New Roman" w:hAnsi="Calibri Light" w:cstheme="minorHAnsi"/>
          <w:lang w:eastAsia="en-GB"/>
        </w:rPr>
        <w:t>wo</w:t>
      </w:r>
      <w:r w:rsidRPr="006E4859">
        <w:rPr>
          <w:rFonts w:ascii="Calibri Light" w:eastAsia="Times New Roman" w:hAnsi="Calibri Light" w:cstheme="minorHAnsi"/>
          <w:lang w:eastAsia="en-GB"/>
        </w:rPr>
        <w:t xml:space="preserve"> me</w:t>
      </w:r>
      <w:r w:rsidR="004B6CC3" w:rsidRPr="006E4859">
        <w:rPr>
          <w:rFonts w:ascii="Calibri Light" w:eastAsia="Times New Roman" w:hAnsi="Calibri Light" w:cstheme="minorHAnsi"/>
          <w:lang w:eastAsia="en-GB"/>
        </w:rPr>
        <w:t xml:space="preserve">thods of reimbursement: by </w:t>
      </w:r>
      <w:r w:rsidRPr="006E4859">
        <w:rPr>
          <w:rFonts w:ascii="Calibri Light" w:eastAsia="Times New Roman" w:hAnsi="Calibri Light" w:cstheme="minorHAnsi"/>
          <w:lang w:eastAsia="en-GB"/>
        </w:rPr>
        <w:t xml:space="preserve">cheque or BACS payment. </w:t>
      </w:r>
      <w:r w:rsidR="005B3E45">
        <w:rPr>
          <w:rFonts w:ascii="Calibri Light" w:eastAsia="Times New Roman" w:hAnsi="Calibri Light" w:cstheme="minorHAnsi"/>
          <w:lang w:eastAsia="en-GB"/>
        </w:rPr>
        <w:br/>
      </w:r>
    </w:p>
    <w:p w14:paraId="29A9C3C1" w14:textId="77777777" w:rsidR="006D25DE" w:rsidRPr="006E4859" w:rsidRDefault="006D25DE" w:rsidP="002E37B3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>It is advisable that records are kept by the Treasurer of all reimbursements made.</w:t>
      </w:r>
    </w:p>
    <w:p w14:paraId="70C780ED" w14:textId="77777777" w:rsidR="006E4859" w:rsidRPr="006E4859" w:rsidRDefault="006E4859" w:rsidP="006E4859">
      <w:pPr>
        <w:pStyle w:val="NoSpacing"/>
        <w:rPr>
          <w:lang w:eastAsia="en-GB"/>
        </w:rPr>
      </w:pPr>
    </w:p>
    <w:p w14:paraId="30A9FEAE" w14:textId="77777777" w:rsidR="006E4859" w:rsidRDefault="0007522D" w:rsidP="006E4859">
      <w:pPr>
        <w:pStyle w:val="ListParagraph"/>
        <w:numPr>
          <w:ilvl w:val="0"/>
          <w:numId w:val="10"/>
        </w:numPr>
        <w:spacing w:after="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6E4859"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Before claiming a reimbursement </w:t>
      </w:r>
    </w:p>
    <w:p w14:paraId="049C3959" w14:textId="77777777" w:rsidR="006E4859" w:rsidRDefault="006E4859" w:rsidP="006E4859">
      <w:pPr>
        <w:pStyle w:val="ListParagraph"/>
        <w:spacing w:after="0"/>
        <w:ind w:left="36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7850C087" w14:textId="77777777" w:rsidR="006E4859" w:rsidRPr="006E4859" w:rsidRDefault="00665B23" w:rsidP="006E4859">
      <w:pPr>
        <w:pStyle w:val="ListParagraph"/>
        <w:numPr>
          <w:ilvl w:val="1"/>
          <w:numId w:val="10"/>
        </w:numPr>
        <w:spacing w:after="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 xml:space="preserve">The group is to make sure </w:t>
      </w:r>
      <w:r w:rsidR="0007522D" w:rsidRPr="006E4859">
        <w:rPr>
          <w:rFonts w:ascii="Calibri Light" w:eastAsia="Times New Roman" w:hAnsi="Calibri Light" w:cstheme="minorHAnsi"/>
          <w:lang w:eastAsia="en-GB"/>
        </w:rPr>
        <w:t xml:space="preserve">that </w:t>
      </w:r>
      <w:r w:rsidRPr="006E4859">
        <w:rPr>
          <w:rFonts w:ascii="Calibri Light" w:eastAsia="Times New Roman" w:hAnsi="Calibri Light" w:cstheme="minorHAnsi"/>
          <w:lang w:eastAsia="en-GB"/>
        </w:rPr>
        <w:t xml:space="preserve">there are sufficient funds available </w:t>
      </w:r>
      <w:r w:rsidRPr="006E4859">
        <w:rPr>
          <w:rFonts w:ascii="Calibri Light" w:eastAsia="Times New Roman" w:hAnsi="Calibri Light" w:cstheme="minorHAnsi"/>
          <w:b/>
          <w:lang w:eastAsia="en-GB"/>
        </w:rPr>
        <w:t>before</w:t>
      </w:r>
      <w:r w:rsidRPr="006E4859">
        <w:rPr>
          <w:rFonts w:ascii="Calibri Light" w:eastAsia="Times New Roman" w:hAnsi="Calibri Light" w:cstheme="minorHAnsi"/>
          <w:lang w:eastAsia="en-GB"/>
        </w:rPr>
        <w:t xml:space="preserve"> </w:t>
      </w:r>
      <w:r w:rsidR="00694BB1" w:rsidRPr="006E4859">
        <w:rPr>
          <w:rFonts w:ascii="Calibri Light" w:eastAsia="Times New Roman" w:hAnsi="Calibri Light" w:cstheme="minorHAnsi"/>
          <w:lang w:eastAsia="en-GB"/>
        </w:rPr>
        <w:t xml:space="preserve">a purchase is made and a reimbursement requested. All funds are not to be used </w:t>
      </w:r>
      <w:r w:rsidR="00744CCB" w:rsidRPr="006E4859">
        <w:rPr>
          <w:rFonts w:ascii="Calibri Light" w:eastAsia="Times New Roman" w:hAnsi="Calibri Light" w:cstheme="minorHAnsi"/>
          <w:lang w:eastAsia="en-GB"/>
        </w:rPr>
        <w:t>without the</w:t>
      </w:r>
      <w:r w:rsidR="0007522D" w:rsidRPr="006E4859">
        <w:rPr>
          <w:rFonts w:ascii="Calibri Light" w:eastAsia="Times New Roman" w:hAnsi="Calibri Light" w:cstheme="minorHAnsi"/>
          <w:lang w:eastAsia="en-GB"/>
        </w:rPr>
        <w:t xml:space="preserve"> prior consent of the committee, m</w:t>
      </w:r>
      <w:r w:rsidR="002A1766" w:rsidRPr="006E4859">
        <w:rPr>
          <w:rFonts w:ascii="Calibri Light" w:eastAsia="Times New Roman" w:hAnsi="Calibri Light" w:cstheme="minorHAnsi"/>
          <w:lang w:eastAsia="en-GB"/>
        </w:rPr>
        <w:t>ore specifically, the Treasurer.</w:t>
      </w:r>
    </w:p>
    <w:p w14:paraId="4CF6F9E5" w14:textId="77777777" w:rsidR="006E4859" w:rsidRPr="006E4859" w:rsidRDefault="006E4859" w:rsidP="006E4859">
      <w:pPr>
        <w:pStyle w:val="ListParagraph"/>
        <w:spacing w:after="0"/>
        <w:ind w:left="792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9DDB3F6" w14:textId="77777777" w:rsidR="006E4859" w:rsidRPr="006E4859" w:rsidRDefault="0007522D" w:rsidP="006E4859">
      <w:pPr>
        <w:pStyle w:val="ListParagraph"/>
        <w:numPr>
          <w:ilvl w:val="1"/>
          <w:numId w:val="10"/>
        </w:numPr>
        <w:spacing w:after="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>It is recommended that any relevant forms are filled out electronically, correctly and in full.</w:t>
      </w:r>
    </w:p>
    <w:p w14:paraId="094DC22E" w14:textId="77777777" w:rsidR="006E4859" w:rsidRPr="006E4859" w:rsidRDefault="006E4859" w:rsidP="006E4859">
      <w:pPr>
        <w:pStyle w:val="ListParagraph"/>
        <w:rPr>
          <w:rFonts w:ascii="Calibri Light" w:eastAsia="Times New Roman" w:hAnsi="Calibri Light" w:cstheme="minorHAnsi"/>
          <w:lang w:eastAsia="en-GB"/>
        </w:rPr>
      </w:pPr>
    </w:p>
    <w:p w14:paraId="071F2213" w14:textId="77777777" w:rsidR="006E4859" w:rsidRPr="006E4859" w:rsidRDefault="0007522D" w:rsidP="006E4859">
      <w:pPr>
        <w:pStyle w:val="ListParagraph"/>
        <w:numPr>
          <w:ilvl w:val="1"/>
          <w:numId w:val="10"/>
        </w:numPr>
        <w:spacing w:after="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>It is the responsibility of the Treasurer to ensure that all invoices and receipts are viable, and that they are original, printed copies and not handwritten.</w:t>
      </w:r>
      <w:r w:rsidR="00205084" w:rsidRPr="006E4859">
        <w:rPr>
          <w:rFonts w:ascii="Calibri Light" w:eastAsia="Times New Roman" w:hAnsi="Calibri Light" w:cstheme="minorHAnsi"/>
          <w:lang w:eastAsia="en-GB"/>
        </w:rPr>
        <w:t xml:space="preserve"> Please note that an itemised receipt is required; a card receipt (details only the total, and not the items purchased) is not suitable.</w:t>
      </w:r>
    </w:p>
    <w:p w14:paraId="506AF1B1" w14:textId="77777777" w:rsidR="006E4859" w:rsidRPr="006E4859" w:rsidRDefault="006E4859" w:rsidP="006E4859">
      <w:pPr>
        <w:pStyle w:val="ListParagraph"/>
        <w:rPr>
          <w:rFonts w:ascii="Calibri Light" w:eastAsia="Times New Roman" w:hAnsi="Calibri Light" w:cstheme="minorHAnsi"/>
          <w:lang w:eastAsia="en-GB"/>
        </w:rPr>
      </w:pPr>
    </w:p>
    <w:p w14:paraId="31C6F562" w14:textId="77777777" w:rsidR="002A1766" w:rsidRPr="006E4859" w:rsidRDefault="0007522D" w:rsidP="006E4859">
      <w:pPr>
        <w:pStyle w:val="ListParagraph"/>
        <w:numPr>
          <w:ilvl w:val="1"/>
          <w:numId w:val="10"/>
        </w:numPr>
        <w:spacing w:after="0"/>
        <w:textAlignment w:val="baseline"/>
        <w:rPr>
          <w:rFonts w:ascii="Gill Sans MT" w:eastAsia="Times New Roman" w:hAnsi="Gill Sans MT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>Any</w:t>
      </w:r>
      <w:r w:rsidR="00FD7FB7" w:rsidRPr="006E4859">
        <w:rPr>
          <w:rFonts w:ascii="Calibri Light" w:eastAsia="Times New Roman" w:hAnsi="Calibri Light" w:cstheme="minorHAnsi"/>
          <w:lang w:eastAsia="en-GB"/>
        </w:rPr>
        <w:t xml:space="preserve"> invoices or receipts</w:t>
      </w:r>
      <w:r w:rsidRPr="006E4859">
        <w:rPr>
          <w:rFonts w:ascii="Calibri Light" w:eastAsia="Times New Roman" w:hAnsi="Calibri Light" w:cstheme="minorHAnsi"/>
          <w:lang w:eastAsia="en-GB"/>
        </w:rPr>
        <w:t xml:space="preserve"> that the Students’ Union deem as unsuitable will not be accepted and no reimbursement will be supplied. Example invoices can be provided by</w:t>
      </w:r>
      <w:r w:rsidR="00FD7FB7" w:rsidRPr="006E4859">
        <w:rPr>
          <w:rFonts w:ascii="Calibri Light" w:eastAsia="Times New Roman" w:hAnsi="Calibri Light" w:cstheme="minorHAnsi"/>
          <w:lang w:eastAsia="en-GB"/>
        </w:rPr>
        <w:t xml:space="preserve"> the Societies team to show what informat</w:t>
      </w:r>
      <w:r w:rsidR="00630D13" w:rsidRPr="006E4859">
        <w:rPr>
          <w:rFonts w:ascii="Calibri Light" w:eastAsia="Times New Roman" w:hAnsi="Calibri Light" w:cstheme="minorHAnsi"/>
          <w:lang w:eastAsia="en-GB"/>
        </w:rPr>
        <w:t>ion is required from a supplier e.g. VAT number, contact details etc.</w:t>
      </w:r>
    </w:p>
    <w:p w14:paraId="38C08186" w14:textId="77777777" w:rsidR="002A1766" w:rsidRPr="00AB16B9" w:rsidRDefault="002A1766" w:rsidP="006E4859">
      <w:pPr>
        <w:pStyle w:val="NoSpacing"/>
        <w:rPr>
          <w:lang w:eastAsia="en-GB"/>
        </w:rPr>
      </w:pPr>
    </w:p>
    <w:p w14:paraId="4C35D21D" w14:textId="77777777" w:rsidR="00DE3990" w:rsidRPr="006E4859" w:rsidRDefault="00DE3990" w:rsidP="002E37B3">
      <w:pPr>
        <w:spacing w:after="150"/>
        <w:textAlignment w:val="baseline"/>
        <w:rPr>
          <w:rFonts w:ascii="Gill Sans MT" w:eastAsia="Times New Roman" w:hAnsi="Gill Sans MT" w:cstheme="minorHAnsi"/>
          <w:b/>
          <w:color w:val="980044"/>
          <w:sz w:val="24"/>
          <w:szCs w:val="24"/>
          <w:lang w:eastAsia="en-GB"/>
        </w:rPr>
      </w:pPr>
      <w:r w:rsidRPr="006E4859">
        <w:rPr>
          <w:rFonts w:ascii="Gill Sans MT" w:eastAsia="Times New Roman" w:hAnsi="Gill Sans MT" w:cstheme="minorHAnsi"/>
          <w:b/>
          <w:color w:val="980044"/>
          <w:sz w:val="24"/>
          <w:szCs w:val="24"/>
          <w:lang w:eastAsia="en-GB"/>
        </w:rPr>
        <w:t>PROCESS</w:t>
      </w:r>
    </w:p>
    <w:p w14:paraId="47CA739B" w14:textId="77777777" w:rsidR="00BA29BC" w:rsidRPr="001A1D22" w:rsidRDefault="00FC26CC" w:rsidP="006E4859">
      <w:pPr>
        <w:pStyle w:val="ListParagraph"/>
        <w:numPr>
          <w:ilvl w:val="0"/>
          <w:numId w:val="10"/>
        </w:numPr>
        <w:spacing w:after="150"/>
        <w:jc w:val="both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 xml:space="preserve">Complete </w:t>
      </w:r>
      <w:r w:rsidR="00BA29BC" w:rsidRPr="00AB16B9">
        <w:rPr>
          <w:rFonts w:ascii="Calibri Light" w:eastAsia="Times New Roman" w:hAnsi="Calibri Light" w:cstheme="minorHAnsi"/>
          <w:lang w:eastAsia="en-GB"/>
        </w:rPr>
        <w:t xml:space="preserve">the </w:t>
      </w:r>
      <w:r w:rsidR="009F4DDA" w:rsidRPr="00AB16B9">
        <w:rPr>
          <w:rFonts w:ascii="Calibri Light" w:eastAsia="Times New Roman" w:hAnsi="Calibri Light" w:cstheme="minorHAnsi"/>
          <w:lang w:eastAsia="en-GB"/>
        </w:rPr>
        <w:t>‘</w:t>
      </w:r>
      <w:r w:rsidR="00630D13">
        <w:rPr>
          <w:rFonts w:ascii="Calibri Light" w:eastAsia="Times New Roman" w:hAnsi="Calibri Light" w:cstheme="minorHAnsi"/>
          <w:lang w:eastAsia="en-GB"/>
        </w:rPr>
        <w:t xml:space="preserve">Student Group </w:t>
      </w:r>
      <w:r w:rsidR="009F4DDA" w:rsidRPr="00AB16B9">
        <w:rPr>
          <w:rFonts w:ascii="Calibri Light" w:eastAsia="Times New Roman" w:hAnsi="Calibri Light" w:cstheme="minorHAnsi"/>
          <w:lang w:eastAsia="en-GB"/>
        </w:rPr>
        <w:t>Expenditure</w:t>
      </w:r>
      <w:r w:rsidR="00630D13">
        <w:rPr>
          <w:rFonts w:ascii="Calibri Light" w:eastAsia="Times New Roman" w:hAnsi="Calibri Light" w:cstheme="minorHAnsi"/>
          <w:lang w:eastAsia="en-GB"/>
        </w:rPr>
        <w:t>’</w:t>
      </w:r>
      <w:r w:rsidR="009F4DDA" w:rsidRPr="00AB16B9">
        <w:rPr>
          <w:rFonts w:ascii="Calibri Light" w:eastAsia="Times New Roman" w:hAnsi="Calibri Light" w:cstheme="minorHAnsi"/>
          <w:lang w:eastAsia="en-GB"/>
        </w:rPr>
        <w:t xml:space="preserve"> </w:t>
      </w:r>
      <w:r w:rsidR="00BA29BC" w:rsidRPr="00AB16B9">
        <w:rPr>
          <w:rFonts w:ascii="Calibri Light" w:eastAsia="Times New Roman" w:hAnsi="Calibri Light" w:cstheme="minorHAnsi"/>
          <w:lang w:eastAsia="en-GB"/>
        </w:rPr>
        <w:t>form</w:t>
      </w:r>
      <w:r w:rsidR="004C237F" w:rsidRPr="00AB16B9">
        <w:rPr>
          <w:rFonts w:ascii="Calibri Light" w:eastAsia="Times New Roman" w:hAnsi="Calibri Light" w:cstheme="minorHAnsi"/>
          <w:lang w:eastAsia="en-GB"/>
        </w:rPr>
        <w:t>*</w:t>
      </w:r>
      <w:r w:rsidRPr="00AB16B9">
        <w:rPr>
          <w:rFonts w:ascii="Calibri Light" w:eastAsia="Times New Roman" w:hAnsi="Calibri Light" w:cstheme="minorHAnsi"/>
          <w:lang w:eastAsia="en-GB"/>
        </w:rPr>
        <w:t xml:space="preserve"> </w:t>
      </w:r>
      <w:r w:rsidRPr="00AB16B9">
        <w:rPr>
          <w:rFonts w:ascii="Calibri Light" w:eastAsia="Times New Roman" w:hAnsi="Calibri Light" w:cstheme="minorHAnsi"/>
          <w:b/>
          <w:lang w:eastAsia="en-GB"/>
        </w:rPr>
        <w:t>electronically</w:t>
      </w:r>
      <w:r w:rsidR="00BA29BC" w:rsidRPr="00AB16B9">
        <w:rPr>
          <w:rFonts w:ascii="Calibri Light" w:eastAsia="Times New Roman" w:hAnsi="Calibri Light" w:cstheme="minorHAnsi"/>
          <w:lang w:eastAsia="en-GB"/>
        </w:rPr>
        <w:t xml:space="preserve"> which includes </w:t>
      </w:r>
      <w:r w:rsidR="00DA69E4" w:rsidRPr="00AB16B9">
        <w:rPr>
          <w:rFonts w:ascii="Calibri Light" w:eastAsia="Times New Roman" w:hAnsi="Calibri Light" w:cstheme="minorHAnsi"/>
          <w:lang w:eastAsia="en-GB"/>
        </w:rPr>
        <w:t>the following</w:t>
      </w:r>
      <w:r w:rsidRPr="00AB16B9">
        <w:rPr>
          <w:rFonts w:ascii="Calibri Light" w:eastAsia="Times New Roman" w:hAnsi="Calibri Light" w:cstheme="minorHAnsi"/>
          <w:lang w:eastAsia="en-GB"/>
        </w:rPr>
        <w:t xml:space="preserve"> information</w:t>
      </w:r>
      <w:r w:rsidR="00BA29BC" w:rsidRPr="00AB16B9">
        <w:rPr>
          <w:rFonts w:ascii="Calibri Light" w:eastAsia="Times New Roman" w:hAnsi="Calibri Light" w:cstheme="minorHAnsi"/>
          <w:lang w:eastAsia="en-GB"/>
        </w:rPr>
        <w:t>:</w:t>
      </w:r>
    </w:p>
    <w:p w14:paraId="3CC1EFAE" w14:textId="77777777" w:rsidR="001A1D22" w:rsidRPr="001A1D22" w:rsidRDefault="001A1D22" w:rsidP="006E4859">
      <w:pPr>
        <w:pStyle w:val="ListParagraph"/>
        <w:numPr>
          <w:ilvl w:val="1"/>
          <w:numId w:val="10"/>
        </w:numPr>
        <w:spacing w:after="150"/>
        <w:jc w:val="both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General information</w:t>
      </w:r>
    </w:p>
    <w:p w14:paraId="7714AF0A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jc w:val="both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Date</w:t>
      </w:r>
    </w:p>
    <w:p w14:paraId="6F8C01C0" w14:textId="0EDA01F8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jc w:val="both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Method of payment (Cheque or BACS)</w:t>
      </w:r>
    </w:p>
    <w:p w14:paraId="692C0AF9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jc w:val="both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Student group name</w:t>
      </w:r>
    </w:p>
    <w:p w14:paraId="59ADE5C5" w14:textId="77777777" w:rsidR="001A1D22" w:rsidRPr="00AB16B9" w:rsidRDefault="001A1D22" w:rsidP="006E4859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Details of the recipient (student that is to receive reimbursement) which includes:</w:t>
      </w:r>
    </w:p>
    <w:p w14:paraId="7F54A54F" w14:textId="77777777" w:rsidR="001A1D22" w:rsidRPr="00AB16B9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Full name</w:t>
      </w:r>
    </w:p>
    <w:p w14:paraId="6D56B35E" w14:textId="77777777" w:rsidR="001A1D22" w:rsidRPr="00AB16B9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Email address</w:t>
      </w:r>
    </w:p>
    <w:p w14:paraId="322C1E1A" w14:textId="77777777" w:rsidR="00DA69E4" w:rsidRPr="00AB16B9" w:rsidRDefault="009F4DDA" w:rsidP="006E4859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Details of the claimant (Treasurer) which includes:</w:t>
      </w:r>
    </w:p>
    <w:p w14:paraId="618B9626" w14:textId="77777777" w:rsidR="009F4DDA" w:rsidRPr="001A1D22" w:rsidRDefault="009F4DDA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Full name</w:t>
      </w:r>
    </w:p>
    <w:p w14:paraId="430C0D51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Committee Position</w:t>
      </w:r>
    </w:p>
    <w:p w14:paraId="4067AA47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lastRenderedPageBreak/>
        <w:t>Signature</w:t>
      </w:r>
    </w:p>
    <w:p w14:paraId="63FC3511" w14:textId="77777777" w:rsidR="009F4DDA" w:rsidRPr="001A1D22" w:rsidRDefault="009F4DDA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Email address</w:t>
      </w:r>
    </w:p>
    <w:p w14:paraId="5D8CADC2" w14:textId="77777777" w:rsidR="001A1D22" w:rsidRPr="00AB16B9" w:rsidRDefault="001A1D22" w:rsidP="006E4859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Details of the claim</w:t>
      </w:r>
    </w:p>
    <w:p w14:paraId="78F2CA7C" w14:textId="77777777" w:rsidR="00FC26CC" w:rsidRPr="001A1D22" w:rsidRDefault="00630D13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D</w:t>
      </w:r>
      <w:r w:rsidR="00FC26CC" w:rsidRPr="00AB16B9">
        <w:rPr>
          <w:rFonts w:ascii="Calibri Light" w:eastAsia="Times New Roman" w:hAnsi="Calibri Light" w:cstheme="minorHAnsi"/>
          <w:lang w:eastAsia="en-GB"/>
        </w:rPr>
        <w:t xml:space="preserve">escription of expenditure </w:t>
      </w:r>
    </w:p>
    <w:p w14:paraId="154EDD2D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Total amount to be reimbursed</w:t>
      </w:r>
    </w:p>
    <w:p w14:paraId="0D87D101" w14:textId="77777777" w:rsidR="009F4DDA" w:rsidRPr="00AB16B9" w:rsidRDefault="009F4DDA" w:rsidP="006E4859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Signatures</w:t>
      </w:r>
    </w:p>
    <w:p w14:paraId="2E69DC0C" w14:textId="77777777" w:rsidR="009F4DDA" w:rsidRPr="00D22BAB" w:rsidRDefault="009F4DDA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Sport/Society Administrator</w:t>
      </w:r>
      <w:r w:rsidR="00D22BAB">
        <w:rPr>
          <w:rFonts w:ascii="Calibri Light" w:eastAsia="Times New Roman" w:hAnsi="Calibri Light" w:cstheme="minorHAnsi"/>
          <w:lang w:eastAsia="en-GB"/>
        </w:rPr>
        <w:t xml:space="preserve"> (Amount under £50)</w:t>
      </w:r>
    </w:p>
    <w:p w14:paraId="2E2B732E" w14:textId="77777777" w:rsidR="00D22BAB" w:rsidRPr="00AB16B9" w:rsidRDefault="00D22BAB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b/>
          <w:lang w:eastAsia="en-GB"/>
        </w:rPr>
        <w:t xml:space="preserve"> </w:t>
      </w:r>
      <w:r w:rsidR="00C5304E">
        <w:rPr>
          <w:rFonts w:ascii="Calibri Light" w:eastAsia="Times New Roman" w:hAnsi="Calibri Light" w:cstheme="minorHAnsi"/>
          <w:lang w:eastAsia="en-GB"/>
        </w:rPr>
        <w:t>Student Opportunities Manger (Amount over £50)</w:t>
      </w:r>
    </w:p>
    <w:p w14:paraId="53EE75BD" w14:textId="77777777" w:rsidR="001A1D22" w:rsidRPr="001A1D22" w:rsidRDefault="001A1D22" w:rsidP="006E4859">
      <w:pPr>
        <w:pStyle w:val="ListParagraph"/>
        <w:numPr>
          <w:ilvl w:val="1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Details of payment method</w:t>
      </w:r>
    </w:p>
    <w:p w14:paraId="7E27BF2E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Name of Recipient</w:t>
      </w:r>
    </w:p>
    <w:p w14:paraId="55DE3AA6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Company name (</w:t>
      </w:r>
      <w:r>
        <w:rPr>
          <w:rFonts w:ascii="Calibri Light" w:eastAsia="Times New Roman" w:hAnsi="Calibri Light" w:cstheme="minorHAnsi"/>
          <w:i/>
          <w:lang w:eastAsia="en-GB"/>
        </w:rPr>
        <w:t>if applicable</w:t>
      </w:r>
      <w:r>
        <w:rPr>
          <w:rFonts w:ascii="Calibri Light" w:eastAsia="Times New Roman" w:hAnsi="Calibri Light" w:cstheme="minorHAnsi"/>
          <w:lang w:eastAsia="en-GB"/>
        </w:rPr>
        <w:t>)</w:t>
      </w:r>
    </w:p>
    <w:p w14:paraId="497CE4B8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Bank Name**</w:t>
      </w:r>
    </w:p>
    <w:p w14:paraId="575F4EB1" w14:textId="77777777" w:rsidR="001A1D22" w:rsidRPr="00AB16B9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Account number**</w:t>
      </w:r>
    </w:p>
    <w:p w14:paraId="7E5AD30F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>Sort code**</w:t>
      </w:r>
    </w:p>
    <w:p w14:paraId="7D5FE2D4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>Reference (Club/Society)**</w:t>
      </w:r>
    </w:p>
    <w:p w14:paraId="628DCCEF" w14:textId="77777777" w:rsidR="001A1D22" w:rsidRPr="001A1D22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 xml:space="preserve">Address </w:t>
      </w:r>
    </w:p>
    <w:p w14:paraId="74FBD8A5" w14:textId="77777777" w:rsidR="006E4859" w:rsidRPr="006E4859" w:rsidRDefault="001A1D22" w:rsidP="006E4859">
      <w:pPr>
        <w:pStyle w:val="ListParagraph"/>
        <w:numPr>
          <w:ilvl w:val="2"/>
          <w:numId w:val="10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>
        <w:rPr>
          <w:rFonts w:ascii="Calibri Light" w:eastAsia="Times New Roman" w:hAnsi="Calibri Light" w:cstheme="minorHAnsi"/>
          <w:lang w:eastAsia="en-GB"/>
        </w:rPr>
        <w:t xml:space="preserve">Postcode </w:t>
      </w:r>
    </w:p>
    <w:p w14:paraId="7CB31A63" w14:textId="77777777" w:rsidR="006E4859" w:rsidRPr="006E4859" w:rsidRDefault="006E4859" w:rsidP="006E4859">
      <w:pPr>
        <w:pStyle w:val="ListParagraph"/>
        <w:spacing w:after="150"/>
        <w:ind w:left="1224"/>
        <w:textAlignment w:val="baseline"/>
        <w:rPr>
          <w:rFonts w:ascii="Calibri Light" w:eastAsia="Times New Roman" w:hAnsi="Calibri Light" w:cstheme="minorHAnsi"/>
          <w:b/>
          <w:lang w:eastAsia="en-GB"/>
        </w:rPr>
      </w:pPr>
    </w:p>
    <w:p w14:paraId="7E085042" w14:textId="77777777" w:rsidR="006E4859" w:rsidRDefault="00FC26CC" w:rsidP="006E4859">
      <w:pPr>
        <w:spacing w:after="150" w:line="240" w:lineRule="auto"/>
        <w:textAlignment w:val="baseline"/>
        <w:rPr>
          <w:rFonts w:ascii="Calibri Light" w:eastAsia="Times New Roman" w:hAnsi="Calibri Light" w:cstheme="minorHAnsi"/>
          <w:lang w:eastAsia="en-GB"/>
        </w:rPr>
      </w:pPr>
      <w:r w:rsidRPr="006E4859">
        <w:rPr>
          <w:rFonts w:ascii="Calibri Light" w:eastAsia="Times New Roman" w:hAnsi="Calibri Light" w:cstheme="minorHAnsi"/>
          <w:lang w:eastAsia="en-GB"/>
        </w:rPr>
        <w:t xml:space="preserve">* </w:t>
      </w:r>
      <w:r w:rsidR="004C237F" w:rsidRPr="006E4859">
        <w:rPr>
          <w:rFonts w:ascii="Calibri Light" w:eastAsia="Times New Roman" w:hAnsi="Calibri Light" w:cstheme="minorHAnsi"/>
          <w:lang w:eastAsia="en-GB"/>
        </w:rPr>
        <w:t xml:space="preserve">This can be found on the SU website </w:t>
      </w:r>
      <w:hyperlink r:id="rId7" w:history="1">
        <w:r w:rsidR="004C237F" w:rsidRPr="006E4859">
          <w:rPr>
            <w:rStyle w:val="Hyperlink"/>
            <w:rFonts w:ascii="Calibri Light" w:eastAsia="Times New Roman" w:hAnsi="Calibri Light" w:cstheme="minorHAnsi"/>
            <w:lang w:eastAsia="en-GB"/>
          </w:rPr>
          <w:t>www.northamptonunion.com</w:t>
        </w:r>
      </w:hyperlink>
      <w:r w:rsidR="004C237F" w:rsidRPr="006E4859">
        <w:rPr>
          <w:rFonts w:ascii="Calibri Light" w:eastAsia="Times New Roman" w:hAnsi="Calibri Light" w:cstheme="minorHAnsi"/>
          <w:color w:val="333333"/>
          <w:lang w:eastAsia="en-GB"/>
        </w:rPr>
        <w:t xml:space="preserve"> </w:t>
      </w:r>
      <w:r w:rsidR="004C237F" w:rsidRPr="006E4859">
        <w:rPr>
          <w:rFonts w:ascii="Calibri Light" w:eastAsia="Times New Roman" w:hAnsi="Calibri Light" w:cstheme="minorHAnsi"/>
          <w:lang w:eastAsia="en-GB"/>
        </w:rPr>
        <w:t>und</w:t>
      </w:r>
      <w:r w:rsidR="00715361" w:rsidRPr="006E4859">
        <w:rPr>
          <w:rFonts w:ascii="Calibri Light" w:eastAsia="Times New Roman" w:hAnsi="Calibri Light" w:cstheme="minorHAnsi"/>
          <w:lang w:eastAsia="en-GB"/>
        </w:rPr>
        <w:t xml:space="preserve">er </w:t>
      </w:r>
      <w:r w:rsidR="00C5304E">
        <w:rPr>
          <w:rFonts w:ascii="Calibri Light" w:eastAsia="Times New Roman" w:hAnsi="Calibri Light" w:cstheme="minorHAnsi"/>
          <w:lang w:eastAsia="en-GB"/>
        </w:rPr>
        <w:t>the Committee Hub or requested via email.</w:t>
      </w:r>
    </w:p>
    <w:p w14:paraId="1FFBDD67" w14:textId="77777777" w:rsidR="006E4859" w:rsidRPr="006E4859" w:rsidRDefault="006E4859" w:rsidP="006E4859">
      <w:pPr>
        <w:pStyle w:val="NoSpacing"/>
        <w:rPr>
          <w:lang w:eastAsia="en-GB"/>
        </w:rPr>
      </w:pPr>
    </w:p>
    <w:p w14:paraId="1C6981C6" w14:textId="77777777" w:rsidR="00442BED" w:rsidRDefault="004C237F" w:rsidP="0029494E">
      <w:pPr>
        <w:spacing w:after="150"/>
        <w:textAlignment w:val="baseline"/>
        <w:rPr>
          <w:rFonts w:ascii="Calibri Light" w:eastAsia="Times New Roman" w:hAnsi="Calibri Light" w:cstheme="minorHAnsi"/>
          <w:lang w:eastAsia="en-GB"/>
        </w:rPr>
      </w:pPr>
      <w:r w:rsidRPr="00AB16B9">
        <w:rPr>
          <w:rFonts w:ascii="Calibri Light" w:eastAsia="Times New Roman" w:hAnsi="Calibri Light" w:cstheme="minorHAnsi"/>
          <w:lang w:eastAsia="en-GB"/>
        </w:rPr>
        <w:t xml:space="preserve">** </w:t>
      </w:r>
      <w:r w:rsidR="00FC26CC" w:rsidRPr="00AB16B9">
        <w:rPr>
          <w:rFonts w:ascii="Calibri Light" w:eastAsia="Times New Roman" w:hAnsi="Calibri Light" w:cstheme="minorHAnsi"/>
          <w:lang w:eastAsia="en-GB"/>
        </w:rPr>
        <w:t>For BACS payments only</w:t>
      </w:r>
    </w:p>
    <w:p w14:paraId="16A45C1A" w14:textId="77777777" w:rsidR="006E4859" w:rsidRPr="006E4859" w:rsidRDefault="006E4859" w:rsidP="006E4859">
      <w:pPr>
        <w:pStyle w:val="ListParagraph"/>
        <w:numPr>
          <w:ilvl w:val="0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3A6E1CC0" w14:textId="77777777" w:rsidR="006E4859" w:rsidRPr="006E4859" w:rsidRDefault="006E4859" w:rsidP="006E4859">
      <w:pPr>
        <w:pStyle w:val="ListParagraph"/>
        <w:numPr>
          <w:ilvl w:val="0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2D51BA48" w14:textId="77777777" w:rsidR="006E4859" w:rsidRPr="006E4859" w:rsidRDefault="006E4859" w:rsidP="006E4859">
      <w:pPr>
        <w:pStyle w:val="ListParagraph"/>
        <w:numPr>
          <w:ilvl w:val="0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33642F67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257B54B1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076CCEB7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7442EFBC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46F3F469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17F43664" w14:textId="77777777" w:rsidR="006E4859" w:rsidRPr="006E4859" w:rsidRDefault="006E4859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Cs/>
          <w:vanish/>
          <w:bdr w:val="none" w:sz="0" w:space="0" w:color="auto" w:frame="1"/>
          <w:lang w:eastAsia="en-GB"/>
        </w:rPr>
      </w:pPr>
    </w:p>
    <w:p w14:paraId="753544FA" w14:textId="77777777" w:rsidR="006E4859" w:rsidRPr="00627C91" w:rsidRDefault="006E4859" w:rsidP="00627C91">
      <w:pPr>
        <w:pStyle w:val="ListParagraph"/>
        <w:spacing w:after="150"/>
        <w:ind w:left="792"/>
        <w:textAlignment w:val="baseline"/>
        <w:rPr>
          <w:rFonts w:ascii="Calibri Light" w:eastAsia="Times New Roman" w:hAnsi="Calibri Light" w:cstheme="minorHAnsi"/>
          <w:b/>
          <w:lang w:eastAsia="en-GB"/>
        </w:rPr>
      </w:pPr>
    </w:p>
    <w:p w14:paraId="17A433CB" w14:textId="77777777" w:rsidR="006E4859" w:rsidRPr="006E4859" w:rsidRDefault="00D40CD6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R</w:t>
      </w:r>
      <w:r w:rsidR="00A7428C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eceipt(s) and/or invoice to 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be provided by recipient. </w:t>
      </w:r>
    </w:p>
    <w:p w14:paraId="1163A7B9" w14:textId="77777777" w:rsidR="006E4859" w:rsidRPr="006E4859" w:rsidRDefault="006E4859" w:rsidP="006E4859">
      <w:pPr>
        <w:pStyle w:val="ListParagraph"/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</w:pPr>
    </w:p>
    <w:p w14:paraId="372627CB" w14:textId="77777777" w:rsidR="006E4859" w:rsidRPr="006E4859" w:rsidRDefault="00D40CD6" w:rsidP="006E4859">
      <w:pPr>
        <w:pStyle w:val="ListParagraph"/>
        <w:numPr>
          <w:ilvl w:val="1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The following are to be stapled together</w:t>
      </w:r>
      <w:r w:rsidR="00630D1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for processing by the Finance Department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:</w:t>
      </w:r>
    </w:p>
    <w:p w14:paraId="75ED46C4" w14:textId="652E445E" w:rsidR="006E4859" w:rsidRPr="008B67FA" w:rsidRDefault="00D40CD6" w:rsidP="008B67FA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‘</w:t>
      </w:r>
      <w:r w:rsidR="00630D1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Student Group 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Expenditure Claim’ form</w:t>
      </w:r>
    </w:p>
    <w:p w14:paraId="2AC0C59D" w14:textId="77777777" w:rsidR="006E4859" w:rsidRPr="006E4859" w:rsidRDefault="00D40CD6" w:rsidP="006E4859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Receipt</w:t>
      </w:r>
      <w:r w:rsidR="00630D1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(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s</w:t>
      </w:r>
      <w:r w:rsidR="00630D1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)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and/or invoice</w:t>
      </w:r>
    </w:p>
    <w:p w14:paraId="4069EDFA" w14:textId="77777777" w:rsidR="006E4859" w:rsidRPr="006E4859" w:rsidRDefault="006E4859" w:rsidP="006E4859">
      <w:pPr>
        <w:pStyle w:val="ListParagraph"/>
        <w:spacing w:after="150"/>
        <w:ind w:left="1224"/>
        <w:textAlignment w:val="baseline"/>
        <w:rPr>
          <w:rFonts w:ascii="Calibri Light" w:eastAsia="Times New Roman" w:hAnsi="Calibri Light" w:cstheme="minorHAnsi"/>
          <w:b/>
          <w:lang w:eastAsia="en-GB"/>
        </w:rPr>
      </w:pPr>
    </w:p>
    <w:p w14:paraId="3ADB76C6" w14:textId="4EBD59B7" w:rsidR="006E4859" w:rsidRPr="006E4859" w:rsidRDefault="00321605" w:rsidP="00C5304E">
      <w:pPr>
        <w:pStyle w:val="ListParagraph"/>
        <w:numPr>
          <w:ilvl w:val="1"/>
          <w:numId w:val="11"/>
        </w:numPr>
        <w:spacing w:after="150"/>
        <w:ind w:left="659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Form to be given to Sports/Societies Administrator to check and sign. </w:t>
      </w:r>
      <w:r w:rsidR="005B3E45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</w:t>
      </w:r>
      <w:r w:rsid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br/>
      </w:r>
    </w:p>
    <w:p w14:paraId="10685370" w14:textId="5B27D284" w:rsidR="006E4859" w:rsidRPr="00C5304E" w:rsidRDefault="00630D13" w:rsidP="00C5304E">
      <w:pPr>
        <w:pStyle w:val="ListParagraph"/>
        <w:numPr>
          <w:ilvl w:val="1"/>
          <w:numId w:val="11"/>
        </w:numPr>
        <w:spacing w:after="150"/>
        <w:ind w:left="659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Once approved (signed)</w:t>
      </w:r>
      <w:r w:rsidR="007417F6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if </w:t>
      </w:r>
      <w:r w:rsidR="005B3E45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a cheque has been requested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, using their Student card as ID, </w:t>
      </w:r>
      <w:r w:rsidR="007417F6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may go to the </w:t>
      </w:r>
      <w:r w:rsid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Engine Shed </w:t>
      </w:r>
      <w:r w:rsidR="00552C2F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Reception</w:t>
      </w:r>
      <w:r w:rsidR="007417F6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to </w:t>
      </w:r>
      <w:r w:rsidR="00133FB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collect </w:t>
      </w:r>
      <w:r w:rsidR="000B32CC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the </w:t>
      </w:r>
      <w:r w:rsidR="00133FB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c</w:t>
      </w:r>
      <w:r w:rsidR="005B3E45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heque</w:t>
      </w:r>
      <w:r w:rsidR="0066004E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(please allow 2 working days)</w:t>
      </w:r>
      <w:r w:rsidR="000B32CC"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. </w:t>
      </w:r>
      <w:r w:rsidR="006D25DE"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Any c</w:t>
      </w:r>
      <w:r w:rsidR="005B3E45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heque</w:t>
      </w:r>
      <w:r w:rsidR="006D25DE"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given </w:t>
      </w:r>
      <w:r w:rsidR="006D25DE" w:rsidRPr="00C5304E">
        <w:rPr>
          <w:rFonts w:ascii="Calibri Light" w:eastAsia="Times New Roman" w:hAnsi="Calibri Light" w:cstheme="minorHAnsi"/>
          <w:b/>
          <w:bCs/>
          <w:bdr w:val="none" w:sz="0" w:space="0" w:color="auto" w:frame="1"/>
          <w:lang w:eastAsia="en-GB"/>
        </w:rPr>
        <w:t>must</w:t>
      </w:r>
      <w:r w:rsidR="000B32CC"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be signed for.</w:t>
      </w:r>
    </w:p>
    <w:p w14:paraId="0D55AA6F" w14:textId="77777777" w:rsidR="006E4859" w:rsidRPr="006E4859" w:rsidRDefault="006E4859" w:rsidP="006E4859">
      <w:pPr>
        <w:pStyle w:val="ListParagraph"/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</w:pPr>
    </w:p>
    <w:p w14:paraId="2A782763" w14:textId="41B8746B" w:rsidR="00C5304E" w:rsidRPr="00C5304E" w:rsidRDefault="00133FB3" w:rsidP="00C5304E">
      <w:pPr>
        <w:pStyle w:val="ListParagraph"/>
        <w:numPr>
          <w:ilvl w:val="1"/>
          <w:numId w:val="11"/>
        </w:numPr>
        <w:spacing w:after="150"/>
        <w:ind w:left="659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If a BACS</w:t>
      </w:r>
      <w:r w:rsidR="000B32CC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(direct bank transfer)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 payment </w:t>
      </w:r>
      <w:r w:rsidR="005B3E45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has been request it </w:t>
      </w:r>
      <w:r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 xml:space="preserve">will be made to the recipient within </w:t>
      </w:r>
      <w:r w:rsidR="00C5304E">
        <w:rPr>
          <w:rFonts w:ascii="Calibri Light" w:eastAsia="Times New Roman" w:hAnsi="Calibri Light" w:cstheme="minorHAnsi"/>
          <w:b/>
          <w:bCs/>
          <w:bdr w:val="none" w:sz="0" w:space="0" w:color="auto" w:frame="1"/>
          <w:lang w:eastAsia="en-GB"/>
        </w:rPr>
        <w:t xml:space="preserve">14 </w:t>
      </w:r>
      <w:r w:rsidR="00080BA3" w:rsidRPr="006E4859">
        <w:rPr>
          <w:rFonts w:ascii="Calibri Light" w:eastAsia="Times New Roman" w:hAnsi="Calibri Light" w:cstheme="minorHAnsi"/>
          <w:b/>
          <w:bCs/>
          <w:bdr w:val="none" w:sz="0" w:space="0" w:color="auto" w:frame="1"/>
          <w:lang w:eastAsia="en-GB"/>
        </w:rPr>
        <w:t>working days</w:t>
      </w:r>
      <w:r w:rsidR="00080BA3" w:rsidRPr="006E4859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.</w:t>
      </w:r>
    </w:p>
    <w:p w14:paraId="5E8BCA3E" w14:textId="77777777" w:rsidR="00C5304E" w:rsidRPr="00C5304E" w:rsidRDefault="00C5304E" w:rsidP="00C5304E">
      <w:pPr>
        <w:pStyle w:val="ListParagraph"/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</w:pPr>
    </w:p>
    <w:p w14:paraId="33DA9F17" w14:textId="77777777" w:rsidR="00C5304E" w:rsidRPr="00C5304E" w:rsidRDefault="00C5304E" w:rsidP="00C5304E">
      <w:pPr>
        <w:pStyle w:val="ListParagraph"/>
        <w:numPr>
          <w:ilvl w:val="1"/>
          <w:numId w:val="11"/>
        </w:numPr>
        <w:spacing w:after="150"/>
        <w:ind w:left="659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Staff member to collect form and input following data into spreadsheet:</w:t>
      </w:r>
    </w:p>
    <w:p w14:paraId="651604C7" w14:textId="77777777" w:rsidR="00C5304E" w:rsidRPr="00C5304E" w:rsidRDefault="00C5304E" w:rsidP="00C5304E">
      <w:pPr>
        <w:pStyle w:val="ListParagraph"/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</w:pPr>
    </w:p>
    <w:p w14:paraId="18C234D1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Full name (of recipient)</w:t>
      </w:r>
    </w:p>
    <w:p w14:paraId="6D70E654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Student number</w:t>
      </w:r>
    </w:p>
    <w:p w14:paraId="1F410B65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Email address</w:t>
      </w:r>
    </w:p>
    <w:p w14:paraId="1D5EE44E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Account number</w:t>
      </w:r>
    </w:p>
    <w:p w14:paraId="5C694A2B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lastRenderedPageBreak/>
        <w:t>Sort code</w:t>
      </w:r>
    </w:p>
    <w:p w14:paraId="4E4F388D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Group 3-digit code</w:t>
      </w:r>
    </w:p>
    <w:p w14:paraId="50394666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Value</w:t>
      </w:r>
    </w:p>
    <w:p w14:paraId="404E9457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Date received</w:t>
      </w:r>
    </w:p>
    <w:p w14:paraId="219DACEB" w14:textId="77777777" w:rsidR="00C5304E" w:rsidRPr="00C5304E" w:rsidRDefault="00C5304E" w:rsidP="00C5304E">
      <w:pPr>
        <w:pStyle w:val="ListParagraph"/>
        <w:numPr>
          <w:ilvl w:val="2"/>
          <w:numId w:val="11"/>
        </w:numPr>
        <w:spacing w:after="150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t>Date sent to Finance team</w:t>
      </w:r>
      <w:r>
        <w:rPr>
          <w:rFonts w:ascii="Calibri Light" w:eastAsia="Times New Roman" w:hAnsi="Calibri Light" w:cstheme="minorHAnsi"/>
          <w:bCs/>
          <w:bdr w:val="none" w:sz="0" w:space="0" w:color="auto" w:frame="1"/>
          <w:lang w:eastAsia="en-GB"/>
        </w:rPr>
        <w:br/>
      </w:r>
    </w:p>
    <w:p w14:paraId="38FF68A5" w14:textId="1C9152DD" w:rsidR="00C5304E" w:rsidRPr="00C5304E" w:rsidRDefault="00C5304E" w:rsidP="00C5304E">
      <w:pPr>
        <w:pStyle w:val="ListParagraph"/>
        <w:numPr>
          <w:ilvl w:val="1"/>
          <w:numId w:val="11"/>
        </w:numPr>
        <w:spacing w:after="150"/>
        <w:ind w:left="851" w:hanging="567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lang w:eastAsia="en-GB"/>
        </w:rPr>
        <w:t xml:space="preserve">Staff member to send spreadsheet to Finance Department </w:t>
      </w:r>
      <w:r w:rsidRPr="00C5304E">
        <w:rPr>
          <w:rFonts w:ascii="Calibri Light" w:eastAsia="Times New Roman" w:hAnsi="Calibri Light" w:cstheme="minorHAnsi"/>
          <w:b/>
          <w:lang w:eastAsia="en-GB"/>
        </w:rPr>
        <w:t>once a week</w:t>
      </w:r>
      <w:r w:rsidRPr="00C5304E">
        <w:rPr>
          <w:rFonts w:ascii="Calibri Light" w:eastAsia="Times New Roman" w:hAnsi="Calibri Light" w:cstheme="minorHAnsi"/>
          <w:lang w:eastAsia="en-GB"/>
        </w:rPr>
        <w:t xml:space="preserve"> on agreed day of the week</w:t>
      </w:r>
      <w:r w:rsidR="005B3E45">
        <w:rPr>
          <w:rFonts w:ascii="Calibri Light" w:eastAsia="Times New Roman" w:hAnsi="Calibri Light" w:cstheme="minorHAnsi"/>
          <w:lang w:eastAsia="en-GB"/>
        </w:rPr>
        <w:t xml:space="preserve"> along with the folder location of scanned copies of all reimbursement forms to be processed.</w:t>
      </w:r>
      <w:r w:rsidR="005449C0">
        <w:rPr>
          <w:rFonts w:ascii="Calibri Light" w:eastAsia="Times New Roman" w:hAnsi="Calibri Light" w:cstheme="minorHAnsi"/>
          <w:lang w:eastAsia="en-GB"/>
        </w:rPr>
        <w:t xml:space="preserve"> </w:t>
      </w:r>
      <w:r>
        <w:rPr>
          <w:rFonts w:ascii="Calibri Light" w:eastAsia="Times New Roman" w:hAnsi="Calibri Light" w:cstheme="minorHAnsi"/>
          <w:lang w:eastAsia="en-GB"/>
        </w:rPr>
        <w:br/>
      </w:r>
    </w:p>
    <w:p w14:paraId="395E6167" w14:textId="77777777" w:rsidR="00C5304E" w:rsidRPr="00C5304E" w:rsidRDefault="00C5304E" w:rsidP="00C5304E">
      <w:pPr>
        <w:pStyle w:val="ListParagraph"/>
        <w:numPr>
          <w:ilvl w:val="1"/>
          <w:numId w:val="11"/>
        </w:numPr>
        <w:spacing w:after="150"/>
        <w:ind w:left="851" w:hanging="567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lang w:eastAsia="en-GB"/>
        </w:rPr>
        <w:t>Paperwork is to be submitted to the reception and sent to Finance Department once payment has been arranged to complete process.</w:t>
      </w:r>
      <w:r>
        <w:rPr>
          <w:rFonts w:ascii="Calibri Light" w:eastAsia="Times New Roman" w:hAnsi="Calibri Light" w:cstheme="minorHAnsi"/>
          <w:lang w:eastAsia="en-GB"/>
        </w:rPr>
        <w:br/>
      </w:r>
    </w:p>
    <w:p w14:paraId="74CB6FA0" w14:textId="77777777" w:rsidR="00C5304E" w:rsidRPr="00C5304E" w:rsidRDefault="00C5304E" w:rsidP="00C5304E">
      <w:pPr>
        <w:pStyle w:val="ListParagraph"/>
        <w:numPr>
          <w:ilvl w:val="1"/>
          <w:numId w:val="11"/>
        </w:numPr>
        <w:spacing w:after="150"/>
        <w:ind w:left="851" w:hanging="567"/>
        <w:textAlignment w:val="baseline"/>
        <w:rPr>
          <w:rFonts w:ascii="Calibri Light" w:eastAsia="Times New Roman" w:hAnsi="Calibri Light" w:cstheme="minorHAnsi"/>
          <w:b/>
          <w:lang w:eastAsia="en-GB"/>
        </w:rPr>
      </w:pPr>
      <w:r w:rsidRPr="00C5304E">
        <w:rPr>
          <w:rFonts w:ascii="Calibri Light" w:eastAsia="Times New Roman" w:hAnsi="Calibri Light" w:cstheme="minorHAnsi"/>
          <w:lang w:eastAsia="en-GB"/>
        </w:rPr>
        <w:t>Once payment has been arranged, a member of Finance Department is to add the date of when the payment has been sent to spreadsheet to give visibility to Sports and Societies team.</w:t>
      </w:r>
    </w:p>
    <w:p w14:paraId="3B864AB5" w14:textId="77777777" w:rsidR="00C5304E" w:rsidRPr="00CB26A5" w:rsidRDefault="00C5304E" w:rsidP="00C5304E">
      <w:pPr>
        <w:spacing w:after="150"/>
        <w:jc w:val="both"/>
        <w:textAlignment w:val="baseline"/>
        <w:rPr>
          <w:rFonts w:ascii="Calibri Light" w:eastAsia="Times New Roman" w:hAnsi="Calibri Light" w:cstheme="minorHAnsi"/>
          <w:lang w:eastAsia="en-GB"/>
        </w:rPr>
      </w:pPr>
    </w:p>
    <w:p w14:paraId="7BF9B273" w14:textId="77777777" w:rsidR="009314B5" w:rsidRPr="009314B5" w:rsidRDefault="009314B5" w:rsidP="009314B5">
      <w:pPr>
        <w:spacing w:after="120"/>
        <w:jc w:val="both"/>
        <w:rPr>
          <w:rFonts w:eastAsia="Times New Roman" w:cstheme="minorHAnsi"/>
          <w:bCs/>
          <w:iCs/>
          <w:lang w:eastAsia="en-GB"/>
        </w:rPr>
      </w:pPr>
      <w:r w:rsidRPr="009314B5">
        <w:rPr>
          <w:rFonts w:eastAsia="Times New Roman" w:cstheme="minorHAnsi"/>
          <w:b/>
          <w:bCs/>
          <w:iCs/>
          <w:lang w:eastAsia="en-GB"/>
        </w:rPr>
        <w:t>REVIEW</w:t>
      </w:r>
    </w:p>
    <w:p w14:paraId="353FE7C7" w14:textId="6FD3C28B" w:rsidR="009314B5" w:rsidRPr="009314B5" w:rsidRDefault="009314B5" w:rsidP="009314B5">
      <w:pPr>
        <w:spacing w:after="120"/>
        <w:jc w:val="both"/>
        <w:rPr>
          <w:rFonts w:eastAsia="Times New Roman" w:cstheme="minorHAnsi"/>
          <w:bCs/>
          <w:iCs/>
          <w:lang w:eastAsia="en-GB"/>
        </w:rPr>
      </w:pPr>
      <w:r w:rsidRPr="009314B5">
        <w:rPr>
          <w:rFonts w:eastAsia="Times New Roman" w:cstheme="minorHAnsi"/>
          <w:bCs/>
          <w:iCs/>
          <w:lang w:eastAsia="en-GB"/>
        </w:rPr>
        <w:t>This p</w:t>
      </w:r>
      <w:r>
        <w:rPr>
          <w:rFonts w:eastAsia="Times New Roman" w:cstheme="minorHAnsi"/>
          <w:bCs/>
          <w:iCs/>
          <w:lang w:eastAsia="en-GB"/>
        </w:rPr>
        <w:t xml:space="preserve">rocess </w:t>
      </w:r>
      <w:r w:rsidRPr="009314B5">
        <w:rPr>
          <w:rFonts w:eastAsia="Times New Roman" w:cstheme="minorHAnsi"/>
          <w:bCs/>
          <w:iCs/>
          <w:lang w:eastAsia="en-GB"/>
        </w:rPr>
        <w:t xml:space="preserve">will be reviewed annually by the </w:t>
      </w:r>
      <w:r>
        <w:rPr>
          <w:rFonts w:eastAsia="Times New Roman" w:cstheme="minorHAnsi"/>
          <w:bCs/>
          <w:iCs/>
          <w:lang w:eastAsia="en-GB"/>
        </w:rPr>
        <w:t>Student Opportunities</w:t>
      </w:r>
      <w:r w:rsidRPr="009314B5">
        <w:rPr>
          <w:rFonts w:eastAsia="Times New Roman" w:cstheme="minorHAnsi"/>
          <w:bCs/>
          <w:iCs/>
          <w:lang w:eastAsia="en-GB"/>
        </w:rPr>
        <w:t xml:space="preserve"> Manager.</w:t>
      </w:r>
    </w:p>
    <w:p w14:paraId="6FAB9CD3" w14:textId="3D501CD4" w:rsidR="009314B5" w:rsidRPr="008257AB" w:rsidRDefault="009314B5" w:rsidP="009314B5">
      <w:pPr>
        <w:spacing w:after="120"/>
        <w:jc w:val="both"/>
        <w:rPr>
          <w:rFonts w:eastAsia="Times New Roman" w:cstheme="minorHAnsi"/>
          <w:b/>
          <w:bCs/>
          <w:iCs/>
          <w:lang w:eastAsia="en-GB"/>
        </w:rPr>
      </w:pPr>
      <w:r w:rsidRPr="008257AB">
        <w:rPr>
          <w:rFonts w:eastAsia="Times New Roman" w:cstheme="minorHAnsi"/>
          <w:b/>
          <w:bCs/>
          <w:iCs/>
          <w:lang w:eastAsia="en-GB"/>
        </w:rPr>
        <w:t xml:space="preserve">Last Review: </w:t>
      </w:r>
      <w:r w:rsidR="00D4097D">
        <w:rPr>
          <w:rFonts w:eastAsia="Times New Roman" w:cstheme="minorHAnsi"/>
          <w:b/>
          <w:bCs/>
          <w:iCs/>
          <w:lang w:eastAsia="en-GB"/>
        </w:rPr>
        <w:t>29</w:t>
      </w:r>
      <w:r w:rsidRPr="008257AB">
        <w:rPr>
          <w:rFonts w:eastAsia="Times New Roman" w:cstheme="minorHAnsi"/>
          <w:b/>
          <w:bCs/>
          <w:iCs/>
          <w:lang w:eastAsia="en-GB"/>
        </w:rPr>
        <w:t>/1</w:t>
      </w:r>
      <w:r w:rsidR="00D4097D">
        <w:rPr>
          <w:rFonts w:eastAsia="Times New Roman" w:cstheme="minorHAnsi"/>
          <w:b/>
          <w:bCs/>
          <w:iCs/>
          <w:lang w:eastAsia="en-GB"/>
        </w:rPr>
        <w:t>1</w:t>
      </w:r>
      <w:r w:rsidRPr="008257AB">
        <w:rPr>
          <w:rFonts w:eastAsia="Times New Roman" w:cstheme="minorHAnsi"/>
          <w:b/>
          <w:bCs/>
          <w:iCs/>
          <w:lang w:eastAsia="en-GB"/>
        </w:rPr>
        <w:t>/18</w:t>
      </w:r>
    </w:p>
    <w:p w14:paraId="25AC3B32" w14:textId="31CA4A4D" w:rsidR="009314B5" w:rsidRPr="008257AB" w:rsidRDefault="009314B5" w:rsidP="009314B5">
      <w:pPr>
        <w:spacing w:after="120"/>
        <w:jc w:val="both"/>
        <w:rPr>
          <w:rFonts w:eastAsia="Times New Roman" w:cstheme="minorHAnsi"/>
          <w:b/>
          <w:bCs/>
          <w:iCs/>
          <w:lang w:eastAsia="en-GB"/>
        </w:rPr>
      </w:pPr>
      <w:r w:rsidRPr="008257AB">
        <w:rPr>
          <w:rFonts w:eastAsia="Times New Roman" w:cstheme="minorHAnsi"/>
          <w:b/>
          <w:bCs/>
          <w:iCs/>
          <w:lang w:eastAsia="en-GB"/>
        </w:rPr>
        <w:t xml:space="preserve">Next Review: </w:t>
      </w:r>
      <w:r w:rsidR="00D4097D">
        <w:rPr>
          <w:rFonts w:eastAsia="Times New Roman" w:cstheme="minorHAnsi"/>
          <w:b/>
          <w:bCs/>
          <w:iCs/>
          <w:lang w:eastAsia="en-GB"/>
        </w:rPr>
        <w:t>29</w:t>
      </w:r>
      <w:bookmarkStart w:id="1" w:name="_GoBack"/>
      <w:bookmarkEnd w:id="1"/>
      <w:r w:rsidRPr="008257AB">
        <w:rPr>
          <w:rFonts w:eastAsia="Times New Roman" w:cstheme="minorHAnsi"/>
          <w:b/>
          <w:bCs/>
          <w:iCs/>
          <w:lang w:eastAsia="en-GB"/>
        </w:rPr>
        <w:t>/1</w:t>
      </w:r>
      <w:r w:rsidR="00D4097D">
        <w:rPr>
          <w:rFonts w:eastAsia="Times New Roman" w:cstheme="minorHAnsi"/>
          <w:b/>
          <w:bCs/>
          <w:iCs/>
          <w:lang w:eastAsia="en-GB"/>
        </w:rPr>
        <w:t>1</w:t>
      </w:r>
      <w:r w:rsidRPr="008257AB">
        <w:rPr>
          <w:rFonts w:eastAsia="Times New Roman" w:cstheme="minorHAnsi"/>
          <w:b/>
          <w:bCs/>
          <w:iCs/>
          <w:lang w:eastAsia="en-GB"/>
        </w:rPr>
        <w:t>/19</w:t>
      </w:r>
    </w:p>
    <w:p w14:paraId="29ECC5B7" w14:textId="77777777" w:rsidR="00CB26A5" w:rsidRPr="00CB26A5" w:rsidRDefault="00CB26A5" w:rsidP="00CB26A5">
      <w:pPr>
        <w:spacing w:after="150"/>
        <w:jc w:val="both"/>
        <w:textAlignment w:val="baseline"/>
        <w:rPr>
          <w:rFonts w:ascii="Calibri Light" w:eastAsia="Times New Roman" w:hAnsi="Calibri Light" w:cstheme="minorHAnsi"/>
          <w:lang w:eastAsia="en-GB"/>
        </w:rPr>
      </w:pPr>
    </w:p>
    <w:p w14:paraId="7B69CDA7" w14:textId="77777777" w:rsidR="001E5EAA" w:rsidRPr="009F4DDA" w:rsidRDefault="001E5EAA" w:rsidP="001E5EAA">
      <w:pPr>
        <w:pStyle w:val="ListParagraph"/>
        <w:rPr>
          <w:rFonts w:ascii="Calibri Light" w:hAnsi="Calibri Light" w:cstheme="minorHAnsi"/>
        </w:rPr>
      </w:pPr>
    </w:p>
    <w:p w14:paraId="25036725" w14:textId="77777777" w:rsidR="00B16523" w:rsidRPr="009F4DDA" w:rsidRDefault="00B16523">
      <w:pPr>
        <w:rPr>
          <w:rFonts w:ascii="Calibri Light" w:hAnsi="Calibri Light" w:cstheme="minorHAnsi"/>
        </w:rPr>
      </w:pPr>
    </w:p>
    <w:p w14:paraId="0E98CA70" w14:textId="77777777" w:rsidR="00B16523" w:rsidRPr="00BA29BC" w:rsidRDefault="00B16523">
      <w:pPr>
        <w:rPr>
          <w:rFonts w:cstheme="minorHAnsi"/>
        </w:rPr>
      </w:pPr>
    </w:p>
    <w:sectPr w:rsidR="00B16523" w:rsidRPr="00BA29BC" w:rsidSect="000C2E07">
      <w:head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44F5" w14:textId="77777777" w:rsidR="0094373A" w:rsidRDefault="0094373A" w:rsidP="00D3767C">
      <w:pPr>
        <w:spacing w:after="0" w:line="240" w:lineRule="auto"/>
      </w:pPr>
      <w:r>
        <w:separator/>
      </w:r>
    </w:p>
  </w:endnote>
  <w:endnote w:type="continuationSeparator" w:id="0">
    <w:p w14:paraId="01F8CB50" w14:textId="77777777" w:rsidR="0094373A" w:rsidRDefault="0094373A" w:rsidP="00D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F5EB" w14:textId="77777777" w:rsidR="0094373A" w:rsidRDefault="0094373A" w:rsidP="00D3767C">
      <w:pPr>
        <w:spacing w:after="0" w:line="240" w:lineRule="auto"/>
      </w:pPr>
      <w:r>
        <w:separator/>
      </w:r>
    </w:p>
  </w:footnote>
  <w:footnote w:type="continuationSeparator" w:id="0">
    <w:p w14:paraId="0BF91D32" w14:textId="77777777" w:rsidR="0094373A" w:rsidRDefault="0094373A" w:rsidP="00D3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AC0" w14:textId="77777777" w:rsidR="0077373D" w:rsidRPr="0077373D" w:rsidRDefault="003E0DBB">
    <w:pPr>
      <w:pStyle w:val="Header"/>
      <w:rPr>
        <w:rFonts w:ascii="Calibri Light" w:hAnsi="Calibri Light"/>
        <w:sz w:val="20"/>
        <w:szCs w:val="20"/>
      </w:rPr>
    </w:pPr>
    <w:r w:rsidRPr="00C02FE9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8B55A9B" wp14:editId="6061EFBB">
          <wp:simplePos x="0" y="0"/>
          <wp:positionH relativeFrom="column">
            <wp:posOffset>4451985</wp:posOffset>
          </wp:positionH>
          <wp:positionV relativeFrom="paragraph">
            <wp:posOffset>-344805</wp:posOffset>
          </wp:positionV>
          <wp:extent cx="1990725" cy="993775"/>
          <wp:effectExtent l="0" t="0" r="0" b="0"/>
          <wp:wrapTight wrapText="bothSides">
            <wp:wrapPolygon edited="0">
              <wp:start x="2067" y="1656"/>
              <wp:lineTo x="1654" y="3727"/>
              <wp:lineTo x="1033" y="9937"/>
              <wp:lineTo x="7441" y="15734"/>
              <wp:lineTo x="8268" y="15734"/>
              <wp:lineTo x="11575" y="18633"/>
              <wp:lineTo x="11782" y="19461"/>
              <wp:lineTo x="12815" y="19461"/>
              <wp:lineTo x="13022" y="18633"/>
              <wp:lineTo x="16329" y="15734"/>
              <wp:lineTo x="17983" y="15734"/>
              <wp:lineTo x="20670" y="11594"/>
              <wp:lineTo x="20256" y="3312"/>
              <wp:lineTo x="20050" y="1656"/>
              <wp:lineTo x="2067" y="1656"/>
            </wp:wrapPolygon>
          </wp:wrapTight>
          <wp:docPr id="1" name="Picture 1" descr="C:\Users\99906353\AppData\Local\Microsoft\Windows\INetCache\Content.Word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731">
      <w:rPr>
        <w:rFonts w:ascii="Calibri Light" w:hAnsi="Calibri Light"/>
        <w:sz w:val="20"/>
        <w:szCs w:val="20"/>
      </w:rPr>
      <w:t>V</w:t>
    </w:r>
    <w:r w:rsidR="00520718">
      <w:rPr>
        <w:rFonts w:ascii="Calibri Light" w:hAnsi="Calibri Light"/>
        <w:sz w:val="20"/>
        <w:szCs w:val="20"/>
      </w:rPr>
      <w:t>4</w:t>
    </w:r>
    <w:r w:rsidR="00EA5731">
      <w:rPr>
        <w:rFonts w:ascii="Calibri Light" w:hAnsi="Calibri Light"/>
        <w:sz w:val="20"/>
        <w:szCs w:val="20"/>
      </w:rPr>
      <w:t xml:space="preserve">. </w:t>
    </w:r>
    <w:r w:rsidR="00520718">
      <w:rPr>
        <w:rFonts w:ascii="Calibri Light" w:hAnsi="Calibri Light"/>
        <w:sz w:val="20"/>
        <w:szCs w:val="20"/>
      </w:rPr>
      <w:t>19</w:t>
    </w:r>
    <w:r w:rsidR="00EA5731">
      <w:rPr>
        <w:rFonts w:ascii="Calibri Light" w:hAnsi="Calibri Light"/>
        <w:sz w:val="20"/>
        <w:szCs w:val="20"/>
      </w:rPr>
      <w:t>.</w:t>
    </w:r>
    <w:r w:rsidR="00520718">
      <w:rPr>
        <w:rFonts w:ascii="Calibri Light" w:hAnsi="Calibri Light"/>
        <w:sz w:val="20"/>
        <w:szCs w:val="20"/>
      </w:rPr>
      <w:t>11</w:t>
    </w:r>
    <w:r w:rsidR="00EA5731">
      <w:rPr>
        <w:rFonts w:ascii="Calibri Light" w:hAnsi="Calibri Light"/>
        <w:sz w:val="20"/>
        <w:szCs w:val="20"/>
      </w:rPr>
      <w:t>.1</w:t>
    </w:r>
    <w:r w:rsidR="00520718">
      <w:rPr>
        <w:rFonts w:ascii="Calibri Light" w:hAnsi="Calibri Light"/>
        <w:sz w:val="20"/>
        <w:szCs w:val="20"/>
      </w:rPr>
      <w:t>8 RH</w:t>
    </w:r>
  </w:p>
  <w:p w14:paraId="182008E5" w14:textId="77777777" w:rsidR="0062029D" w:rsidRPr="00D3767C" w:rsidRDefault="0062029D" w:rsidP="00D3767C">
    <w:pPr>
      <w:pStyle w:val="Header"/>
      <w:tabs>
        <w:tab w:val="clear" w:pos="4513"/>
        <w:tab w:val="clear" w:pos="9026"/>
        <w:tab w:val="left" w:pos="211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43"/>
    <w:multiLevelType w:val="multilevel"/>
    <w:tmpl w:val="8FF4FC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B46D9"/>
    <w:multiLevelType w:val="multilevel"/>
    <w:tmpl w:val="1C56853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002FC"/>
    <w:multiLevelType w:val="multilevel"/>
    <w:tmpl w:val="90545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7F010F"/>
    <w:multiLevelType w:val="hybridMultilevel"/>
    <w:tmpl w:val="8E525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30098"/>
    <w:multiLevelType w:val="hybridMultilevel"/>
    <w:tmpl w:val="3F4E0184"/>
    <w:lvl w:ilvl="0" w:tplc="A2B0B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4588F"/>
    <w:multiLevelType w:val="hybridMultilevel"/>
    <w:tmpl w:val="5192E6EE"/>
    <w:lvl w:ilvl="0" w:tplc="E4868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3621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FFC4F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1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D4519D"/>
    <w:multiLevelType w:val="multilevel"/>
    <w:tmpl w:val="8FF4FC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346DFD"/>
    <w:multiLevelType w:val="hybridMultilevel"/>
    <w:tmpl w:val="9B64E968"/>
    <w:lvl w:ilvl="0" w:tplc="486262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2C52"/>
    <w:multiLevelType w:val="hybridMultilevel"/>
    <w:tmpl w:val="3F4E0184"/>
    <w:lvl w:ilvl="0" w:tplc="A2B0B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672BA"/>
    <w:multiLevelType w:val="hybridMultilevel"/>
    <w:tmpl w:val="7DAA6C18"/>
    <w:lvl w:ilvl="0" w:tplc="2E36213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A773BA"/>
    <w:multiLevelType w:val="multilevel"/>
    <w:tmpl w:val="E6BEA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E60FC7"/>
    <w:multiLevelType w:val="hybridMultilevel"/>
    <w:tmpl w:val="0FD6E1BE"/>
    <w:lvl w:ilvl="0" w:tplc="2F9E2A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E329D"/>
    <w:multiLevelType w:val="multilevel"/>
    <w:tmpl w:val="BDCC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0"/>
    <w:rsid w:val="000226DA"/>
    <w:rsid w:val="0007522D"/>
    <w:rsid w:val="00077A53"/>
    <w:rsid w:val="00080BA3"/>
    <w:rsid w:val="00097949"/>
    <w:rsid w:val="000A1CC4"/>
    <w:rsid w:val="000B32CC"/>
    <w:rsid w:val="000C2E07"/>
    <w:rsid w:val="00133FB3"/>
    <w:rsid w:val="001768B9"/>
    <w:rsid w:val="001A1D22"/>
    <w:rsid w:val="001C7F9A"/>
    <w:rsid w:val="001E5EAA"/>
    <w:rsid w:val="00205084"/>
    <w:rsid w:val="0029494E"/>
    <w:rsid w:val="002964E5"/>
    <w:rsid w:val="002A1766"/>
    <w:rsid w:val="002E010E"/>
    <w:rsid w:val="002E37B3"/>
    <w:rsid w:val="002E37BF"/>
    <w:rsid w:val="00303AE2"/>
    <w:rsid w:val="00321605"/>
    <w:rsid w:val="0035312B"/>
    <w:rsid w:val="0036006B"/>
    <w:rsid w:val="003907D0"/>
    <w:rsid w:val="003A011C"/>
    <w:rsid w:val="003E0DBB"/>
    <w:rsid w:val="00442BED"/>
    <w:rsid w:val="004947DA"/>
    <w:rsid w:val="004A0905"/>
    <w:rsid w:val="004B6CC3"/>
    <w:rsid w:val="004C237F"/>
    <w:rsid w:val="004F2153"/>
    <w:rsid w:val="00506590"/>
    <w:rsid w:val="00520718"/>
    <w:rsid w:val="00524F29"/>
    <w:rsid w:val="00527DD0"/>
    <w:rsid w:val="00542AB1"/>
    <w:rsid w:val="005449C0"/>
    <w:rsid w:val="00552C2F"/>
    <w:rsid w:val="00584070"/>
    <w:rsid w:val="005B3E45"/>
    <w:rsid w:val="005C6BAB"/>
    <w:rsid w:val="005E74B6"/>
    <w:rsid w:val="0062029D"/>
    <w:rsid w:val="00627C91"/>
    <w:rsid w:val="00630D13"/>
    <w:rsid w:val="00637B77"/>
    <w:rsid w:val="0066004E"/>
    <w:rsid w:val="00665B23"/>
    <w:rsid w:val="00694BB1"/>
    <w:rsid w:val="00697899"/>
    <w:rsid w:val="006B73FD"/>
    <w:rsid w:val="006D25DE"/>
    <w:rsid w:val="006E4859"/>
    <w:rsid w:val="006F297B"/>
    <w:rsid w:val="006F67D5"/>
    <w:rsid w:val="00715361"/>
    <w:rsid w:val="007210A0"/>
    <w:rsid w:val="00733782"/>
    <w:rsid w:val="007417F6"/>
    <w:rsid w:val="0074372F"/>
    <w:rsid w:val="00744CCB"/>
    <w:rsid w:val="0077373D"/>
    <w:rsid w:val="007C12BF"/>
    <w:rsid w:val="007E1944"/>
    <w:rsid w:val="00823535"/>
    <w:rsid w:val="00881F66"/>
    <w:rsid w:val="00883044"/>
    <w:rsid w:val="008B67FA"/>
    <w:rsid w:val="008E4E57"/>
    <w:rsid w:val="008F2395"/>
    <w:rsid w:val="009314B5"/>
    <w:rsid w:val="0094373A"/>
    <w:rsid w:val="00954D3F"/>
    <w:rsid w:val="00962773"/>
    <w:rsid w:val="00986888"/>
    <w:rsid w:val="009F4DDA"/>
    <w:rsid w:val="00A554A6"/>
    <w:rsid w:val="00A6296F"/>
    <w:rsid w:val="00A7428C"/>
    <w:rsid w:val="00AB16B9"/>
    <w:rsid w:val="00AF55DA"/>
    <w:rsid w:val="00B0229E"/>
    <w:rsid w:val="00B16523"/>
    <w:rsid w:val="00B175B9"/>
    <w:rsid w:val="00BA29BC"/>
    <w:rsid w:val="00BD43DA"/>
    <w:rsid w:val="00C210CF"/>
    <w:rsid w:val="00C42F95"/>
    <w:rsid w:val="00C5304E"/>
    <w:rsid w:val="00C701C4"/>
    <w:rsid w:val="00C73E86"/>
    <w:rsid w:val="00C767E7"/>
    <w:rsid w:val="00C774A6"/>
    <w:rsid w:val="00C83712"/>
    <w:rsid w:val="00CB26A5"/>
    <w:rsid w:val="00D212C3"/>
    <w:rsid w:val="00D22BAB"/>
    <w:rsid w:val="00D3767C"/>
    <w:rsid w:val="00D4097D"/>
    <w:rsid w:val="00D40CD6"/>
    <w:rsid w:val="00DA69E4"/>
    <w:rsid w:val="00DB61A0"/>
    <w:rsid w:val="00DE3990"/>
    <w:rsid w:val="00E20908"/>
    <w:rsid w:val="00E630CB"/>
    <w:rsid w:val="00E71552"/>
    <w:rsid w:val="00E734EF"/>
    <w:rsid w:val="00EA5731"/>
    <w:rsid w:val="00F13437"/>
    <w:rsid w:val="00F158AB"/>
    <w:rsid w:val="00F4768B"/>
    <w:rsid w:val="00F56615"/>
    <w:rsid w:val="00FC26CC"/>
    <w:rsid w:val="00FD7FB7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EA7FC5"/>
  <w15:docId w15:val="{80EC4E4E-F9DD-4E6C-B6BC-04F58BB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0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C"/>
  </w:style>
  <w:style w:type="paragraph" w:styleId="Footer">
    <w:name w:val="footer"/>
    <w:basedOn w:val="Normal"/>
    <w:link w:val="FooterChar"/>
    <w:uiPriority w:val="99"/>
    <w:unhideWhenUsed/>
    <w:rsid w:val="00D37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C"/>
  </w:style>
  <w:style w:type="paragraph" w:styleId="NoSpacing">
    <w:name w:val="No Spacing"/>
    <w:uiPriority w:val="1"/>
    <w:qFormat/>
    <w:rsid w:val="006E4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ampton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Rosie Harvey</cp:lastModifiedBy>
  <cp:revision>8</cp:revision>
  <dcterms:created xsi:type="dcterms:W3CDTF">2018-11-19T10:56:00Z</dcterms:created>
  <dcterms:modified xsi:type="dcterms:W3CDTF">2018-12-03T17:10:00Z</dcterms:modified>
</cp:coreProperties>
</file>