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8" w:rsidRDefault="000A4E08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C560DF" w:rsidRDefault="00113934" w:rsidP="000A4E08">
      <w:pPr>
        <w:ind w:left="1440" w:firstLine="720"/>
        <w:jc w:val="center"/>
        <w:rPr>
          <w:rFonts w:ascii="Overpass" w:hAnsi="Overpass"/>
          <w:b/>
          <w:sz w:val="28"/>
          <w:szCs w:val="28"/>
          <w:u w:val="single"/>
        </w:rPr>
      </w:pPr>
      <w:r w:rsidRPr="00C560DF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C560DF">
        <w:rPr>
          <w:rFonts w:ascii="Overpass" w:hAnsi="Overpass"/>
          <w:b/>
          <w:sz w:val="28"/>
          <w:szCs w:val="28"/>
          <w:u w:val="single"/>
        </w:rPr>
        <w:t>s Pre-</w:t>
      </w:r>
      <w:proofErr w:type="gramStart"/>
      <w:r w:rsidR="00543C75" w:rsidRPr="00C560DF">
        <w:rPr>
          <w:rFonts w:ascii="Overpass" w:hAnsi="Overpass"/>
          <w:b/>
          <w:sz w:val="28"/>
          <w:szCs w:val="28"/>
          <w:u w:val="single"/>
        </w:rPr>
        <w:t>prepared</w:t>
      </w:r>
      <w:proofErr w:type="gramEnd"/>
      <w:r w:rsidRPr="00C560DF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C560DF">
        <w:rPr>
          <w:rFonts w:ascii="Overpass" w:hAnsi="Overpass"/>
          <w:b/>
          <w:sz w:val="28"/>
          <w:szCs w:val="28"/>
          <w:u w:val="single"/>
        </w:rPr>
        <w:t xml:space="preserve">: </w:t>
      </w:r>
      <w:r w:rsidR="00230914" w:rsidRPr="00C560DF">
        <w:rPr>
          <w:rFonts w:ascii="Overpass" w:hAnsi="Overpass"/>
          <w:b/>
          <w:sz w:val="28"/>
          <w:szCs w:val="28"/>
          <w:u w:val="single"/>
        </w:rPr>
        <w:t>Music or drama performance</w:t>
      </w:r>
    </w:p>
    <w:p w:rsidR="00E84EA9" w:rsidRPr="00C560DF" w:rsidRDefault="00F41B04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r w:rsidRPr="00C560DF">
        <w:rPr>
          <w:rFonts w:ascii="Roboto Slab" w:hAnsi="Roboto Slab"/>
          <w:b/>
          <w:i/>
          <w:sz w:val="20"/>
        </w:rPr>
        <w:t xml:space="preserve">e.g. </w:t>
      </w:r>
      <w:r w:rsidR="00230914" w:rsidRPr="00C560DF">
        <w:rPr>
          <w:rFonts w:ascii="Roboto Slab" w:hAnsi="Roboto Slab"/>
          <w:b/>
          <w:i/>
          <w:sz w:val="20"/>
        </w:rPr>
        <w:t>putting on a dramatic or musical performance</w:t>
      </w:r>
    </w:p>
    <w:p w:rsidR="00F41B04" w:rsidRPr="00C560DF" w:rsidRDefault="00F41B04" w:rsidP="00F41B04">
      <w:pPr>
        <w:spacing w:after="0"/>
        <w:jc w:val="center"/>
        <w:rPr>
          <w:rFonts w:ascii="Roboto Slab" w:hAnsi="Roboto Slab"/>
          <w:b/>
          <w:sz w:val="20"/>
        </w:rPr>
      </w:pPr>
      <w:r w:rsidRPr="00C560DF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6D2B72" w:rsidRPr="00C560DF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054"/>
      </w:tblGrid>
      <w:tr w:rsidR="008A14B4" w:rsidRPr="00C560DF" w:rsidTr="000A4E08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b/>
                <w:sz w:val="20"/>
              </w:rPr>
            </w:pPr>
            <w:r w:rsidRPr="00C560DF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8A14B4" w:rsidRPr="00C560DF" w:rsidRDefault="008A14B4">
            <w:pPr>
              <w:rPr>
                <w:rFonts w:ascii="Roboto Slab" w:hAnsi="Roboto Slab"/>
                <w:i/>
                <w:sz w:val="20"/>
              </w:rPr>
            </w:pPr>
            <w:r w:rsidRPr="00C560DF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b/>
                <w:sz w:val="20"/>
              </w:rPr>
            </w:pPr>
            <w:r w:rsidRPr="00C560DF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8A14B4" w:rsidRPr="00C560DF" w:rsidRDefault="008A14B4">
            <w:pPr>
              <w:rPr>
                <w:rFonts w:ascii="Roboto Slab" w:hAnsi="Roboto Slab"/>
                <w:i/>
                <w:sz w:val="20"/>
              </w:rPr>
            </w:pPr>
            <w:r w:rsidRPr="00C560DF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b/>
                <w:sz w:val="20"/>
              </w:rPr>
            </w:pPr>
            <w:r w:rsidRPr="00C560DF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8A14B4" w:rsidRPr="00C560DF" w:rsidRDefault="008A14B4">
            <w:pPr>
              <w:rPr>
                <w:rFonts w:ascii="Roboto Slab" w:hAnsi="Roboto Slab"/>
                <w:i/>
                <w:sz w:val="20"/>
              </w:rPr>
            </w:pPr>
            <w:r w:rsidRPr="00C560DF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b/>
                <w:sz w:val="20"/>
              </w:rPr>
            </w:pPr>
            <w:r w:rsidRPr="00C560DF">
              <w:rPr>
                <w:rFonts w:ascii="Roboto Slab" w:hAnsi="Roboto Slab"/>
                <w:b/>
                <w:sz w:val="20"/>
              </w:rPr>
              <w:t>Likelihood?</w:t>
            </w:r>
          </w:p>
          <w:p w:rsidR="008A14B4" w:rsidRPr="00C560DF" w:rsidRDefault="003C5DA4">
            <w:pPr>
              <w:rPr>
                <w:rFonts w:ascii="Roboto Slab" w:hAnsi="Roboto Slab"/>
                <w:i/>
                <w:sz w:val="20"/>
              </w:rPr>
            </w:pPr>
            <w:r w:rsidRPr="00C560DF">
              <w:rPr>
                <w:rFonts w:ascii="Roboto Slab" w:hAnsi="Roboto Slab"/>
                <w:i/>
                <w:sz w:val="20"/>
              </w:rPr>
              <w:t xml:space="preserve">Very likely, quite, </w:t>
            </w:r>
            <w:r w:rsidR="008A14B4" w:rsidRPr="00C560DF">
              <w:rPr>
                <w:rFonts w:ascii="Roboto Slab" w:hAnsi="Roboto Slab"/>
                <w:i/>
                <w:sz w:val="20"/>
              </w:rPr>
              <w:t>slight, 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b/>
                <w:sz w:val="20"/>
              </w:rPr>
            </w:pPr>
            <w:r w:rsidRPr="00C560DF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8A14B4" w:rsidRPr="00C560DF" w:rsidRDefault="008A14B4" w:rsidP="00BE0603">
            <w:pPr>
              <w:rPr>
                <w:rFonts w:ascii="Roboto Slab" w:hAnsi="Roboto Slab"/>
                <w:i/>
                <w:sz w:val="20"/>
              </w:rPr>
            </w:pPr>
            <w:r w:rsidRPr="00C560DF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Room too small – people getting trapped if there is an emergency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8A14B4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Request room that is large enough – based on previous membership/attendance numbers, and allowing for a reasonable degree of growth.</w:t>
            </w:r>
          </w:p>
          <w:p w:rsidR="008A14B4" w:rsidRPr="00C560DF" w:rsidRDefault="000A4E08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Consult Students’ Union or venue staff</w:t>
            </w:r>
            <w:r w:rsidR="008A14B4" w:rsidRPr="00C560DF">
              <w:rPr>
                <w:rFonts w:ascii="Roboto Slab" w:hAnsi="Roboto Slab"/>
                <w:sz w:val="20"/>
              </w:rPr>
              <w:t xml:space="preserve"> for details of capacity and facilities</w:t>
            </w:r>
            <w:r w:rsidRPr="00C560DF">
              <w:rPr>
                <w:rFonts w:ascii="Roboto Slab" w:hAnsi="Roboto Slab"/>
                <w:sz w:val="20"/>
              </w:rPr>
              <w:t>.</w:t>
            </w:r>
          </w:p>
          <w:p w:rsidR="008A14B4" w:rsidRPr="00C560DF" w:rsidRDefault="008A14B4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If you haven’t used the </w:t>
            </w:r>
            <w:r w:rsidR="003C5DA4" w:rsidRPr="00C560DF">
              <w:rPr>
                <w:rFonts w:ascii="Roboto Slab" w:hAnsi="Roboto Slab"/>
                <w:sz w:val="20"/>
              </w:rPr>
              <w:t>venue</w:t>
            </w:r>
            <w:r w:rsidRPr="00C560DF">
              <w:rPr>
                <w:rFonts w:ascii="Roboto Slab" w:hAnsi="Roboto Slab"/>
                <w:sz w:val="20"/>
              </w:rPr>
              <w:t xml:space="preserve"> before, visit the room to check</w:t>
            </w:r>
          </w:p>
          <w:p w:rsidR="008A14B4" w:rsidRPr="00C560DF" w:rsidRDefault="008A14B4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If expecting very large numbers of people (such as to an </w:t>
            </w:r>
            <w:r w:rsidR="003C5DA4" w:rsidRPr="00C560DF">
              <w:rPr>
                <w:rFonts w:ascii="Roboto Slab" w:hAnsi="Roboto Slab"/>
                <w:sz w:val="20"/>
              </w:rPr>
              <w:t>audition session, or audience for a show</w:t>
            </w:r>
            <w:r w:rsidRPr="00C560DF">
              <w:rPr>
                <w:rFonts w:ascii="Roboto Slab" w:hAnsi="Roboto Slab"/>
                <w:sz w:val="20"/>
              </w:rPr>
              <w:t>), consider splitting attendees by holding an extra session</w:t>
            </w:r>
            <w:r w:rsidR="003C5DA4" w:rsidRPr="00C560DF">
              <w:rPr>
                <w:rFonts w:ascii="Roboto Slab" w:hAnsi="Roboto Slab"/>
                <w:sz w:val="20"/>
              </w:rPr>
              <w:t>/performance where possible</w:t>
            </w:r>
            <w:r w:rsidRPr="00C560DF">
              <w:rPr>
                <w:rFonts w:ascii="Roboto Slab" w:hAnsi="Roboto Slab"/>
                <w:sz w:val="20"/>
              </w:rPr>
              <w:t>.</w:t>
            </w:r>
          </w:p>
          <w:p w:rsidR="008A14B4" w:rsidRPr="00C560DF" w:rsidRDefault="008A14B4" w:rsidP="003C5DA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If getting close to breaching capacity limits, stop extra people from coming in – explain that more people attended than expected. </w:t>
            </w:r>
            <w:r w:rsidR="003C5DA4" w:rsidRPr="00C560DF">
              <w:rPr>
                <w:rFonts w:ascii="Roboto Slab" w:hAnsi="Roboto Slab"/>
                <w:sz w:val="20"/>
              </w:rPr>
              <w:t>Pre-sell tickets in advance for specific number of seats.</w:t>
            </w:r>
          </w:p>
        </w:tc>
      </w:tr>
      <w:tr w:rsidR="00230914" w:rsidRPr="00C560DF" w:rsidTr="000A4E0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23091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Room too large/not enough participants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3C5DA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3C5DA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A839F1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3C5DA4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Base venue request on previous events and expressions of interest from members/likely audience.</w:t>
            </w:r>
          </w:p>
          <w:p w:rsidR="0063521C" w:rsidRPr="00C560DF" w:rsidRDefault="0063521C" w:rsidP="001916B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Promote performance via all available channels – </w:t>
            </w:r>
            <w:r w:rsidR="000A4E08" w:rsidRPr="00C560DF">
              <w:rPr>
                <w:rFonts w:ascii="Roboto Slab" w:hAnsi="Roboto Slab"/>
                <w:sz w:val="20"/>
              </w:rPr>
              <w:t>consider physical posters, Students’ Union and University</w:t>
            </w:r>
            <w:r w:rsidRPr="00C560DF">
              <w:rPr>
                <w:rFonts w:ascii="Roboto Slab" w:hAnsi="Roboto Slab"/>
                <w:sz w:val="20"/>
              </w:rPr>
              <w:t xml:space="preserve"> TV screens, group’s social media, individu</w:t>
            </w:r>
            <w:r w:rsidR="000A4E08" w:rsidRPr="00C560DF">
              <w:rPr>
                <w:rFonts w:ascii="Roboto Slab" w:hAnsi="Roboto Slab"/>
                <w:sz w:val="20"/>
              </w:rPr>
              <w:t>al’s social media, request Students’ Union</w:t>
            </w:r>
            <w:r w:rsidRPr="00C560DF">
              <w:rPr>
                <w:rFonts w:ascii="Roboto Slab" w:hAnsi="Roboto Slab"/>
                <w:sz w:val="20"/>
              </w:rPr>
              <w:t xml:space="preserve"> promotion if needed (for larger venues)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 w:rsidP="0023091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People </w:t>
            </w:r>
            <w:r w:rsidR="00230914" w:rsidRPr="00C560DF">
              <w:rPr>
                <w:rFonts w:ascii="Roboto Slab" w:hAnsi="Roboto Slab"/>
                <w:sz w:val="20"/>
              </w:rPr>
              <w:t>feeling left out during casting process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Ensure that casting decisions taken by more than one person, with opportunity for feedback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23091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Not being prepared/rehearsed enough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Allow enough time for rehearsals during planning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Book enough rehearsal rooms/sessions</w:t>
            </w:r>
          </w:p>
          <w:p w:rsidR="0063521C" w:rsidRPr="00C560DF" w:rsidRDefault="000A4E08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Production team to b</w:t>
            </w:r>
            <w:r w:rsidR="0063521C" w:rsidRPr="00C560DF">
              <w:rPr>
                <w:rFonts w:ascii="Roboto Slab" w:hAnsi="Roboto Slab"/>
                <w:sz w:val="20"/>
              </w:rPr>
              <w:t>ook additional rehearsals as required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Confusion about room booked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Check emails for confirmation of booking. If any uncertainty, check with the relevant </w:t>
            </w:r>
            <w:r w:rsidR="000A4E08" w:rsidRPr="00C560DF">
              <w:rPr>
                <w:rFonts w:ascii="Roboto Slab" w:hAnsi="Roboto Slab"/>
                <w:sz w:val="20"/>
              </w:rPr>
              <w:t xml:space="preserve">Student </w:t>
            </w:r>
            <w:r w:rsidR="00A839F1" w:rsidRPr="00C560DF">
              <w:rPr>
                <w:rFonts w:ascii="Roboto Slab" w:hAnsi="Roboto Slab"/>
                <w:sz w:val="20"/>
              </w:rPr>
              <w:t>Opportunities</w:t>
            </w:r>
            <w:r w:rsidRPr="00C560DF">
              <w:rPr>
                <w:rFonts w:ascii="Roboto Slab" w:hAnsi="Roboto Slab"/>
                <w:sz w:val="20"/>
              </w:rPr>
              <w:t xml:space="preserve"> staff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23091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lastRenderedPageBreak/>
              <w:t>Cast member/performer dropping out on not available for performance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Committee</w:t>
            </w:r>
          </w:p>
          <w:p w:rsidR="00F41B0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Other users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involved given adequate information on timescales and what commitment is required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Production team ask about deadlines and other commitments that might affect cast/crew</w:t>
            </w:r>
          </w:p>
          <w:p w:rsidR="0063521C" w:rsidRPr="00C560DF" w:rsidRDefault="000E588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Have understudy/other cast/crew capable of stepping in if needed</w:t>
            </w:r>
          </w:p>
        </w:tc>
      </w:tr>
      <w:tr w:rsidR="008A14B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Use of IT </w:t>
            </w:r>
            <w:r w:rsidR="00230914" w:rsidRPr="00C560DF">
              <w:rPr>
                <w:rFonts w:ascii="Roboto Slab" w:hAnsi="Roboto Slab"/>
                <w:sz w:val="20"/>
              </w:rPr>
              <w:t xml:space="preserve">or technical </w:t>
            </w:r>
            <w:r w:rsidRPr="00C560DF">
              <w:rPr>
                <w:rFonts w:ascii="Roboto Slab" w:hAnsi="Roboto Slab"/>
                <w:sz w:val="20"/>
              </w:rPr>
              <w:t>equipment – not working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4B4" w:rsidRPr="00C560DF" w:rsidRDefault="00F41B0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Allow a few minutes at start of meeting to turn on equipment and resolve any troubleshooting</w:t>
            </w:r>
          </w:p>
          <w:p w:rsidR="008A14B4" w:rsidRPr="00C560DF" w:rsidRDefault="008A14B4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If any questions, contact staff responsible for buildings (</w:t>
            </w:r>
            <w:r w:rsidR="000A4E08" w:rsidRPr="00C560DF">
              <w:rPr>
                <w:rFonts w:ascii="Roboto Slab" w:hAnsi="Roboto Slab"/>
                <w:sz w:val="20"/>
              </w:rPr>
              <w:t>Students’ Union staff if in SU, Platform staff if in Platform and IT services or Security</w:t>
            </w:r>
            <w:r w:rsidRPr="00C560DF">
              <w:rPr>
                <w:rFonts w:ascii="Roboto Slab" w:hAnsi="Roboto Slab"/>
                <w:sz w:val="20"/>
              </w:rPr>
              <w:t xml:space="preserve"> if a University room)</w:t>
            </w:r>
          </w:p>
        </w:tc>
      </w:tr>
      <w:tr w:rsidR="0063521C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Use of IT equipment – electrical shock/injury and/or damage to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Don’t move cables/wires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Keep liquids away from equipment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If see frayed wires, don’t use equipment and report to relevant staff.</w:t>
            </w:r>
          </w:p>
        </w:tc>
      </w:tr>
      <w:tr w:rsidR="0063521C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Offence or concern at content of production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Research issues around play/music chosen to identify potential issues, discuss concern with relevant stakeholders (e.g. staff, liber</w:t>
            </w:r>
            <w:r w:rsidR="000A4E08" w:rsidRPr="00C560DF">
              <w:rPr>
                <w:rFonts w:ascii="Roboto Slab" w:hAnsi="Roboto Slab"/>
                <w:sz w:val="20"/>
              </w:rPr>
              <w:t>ation officers</w:t>
            </w:r>
            <w:r w:rsidRPr="00C560DF">
              <w:rPr>
                <w:rFonts w:ascii="Roboto Slab" w:hAnsi="Roboto Slab"/>
                <w:sz w:val="20"/>
              </w:rPr>
              <w:t>).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Ensure that publicity mentions any content that requires a warning</w:t>
            </w:r>
          </w:p>
        </w:tc>
      </w:tr>
      <w:tr w:rsidR="0063521C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Manual handling of set/props/instruments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Limit use of heavy/bulky set as far as possible</w:t>
            </w:r>
          </w:p>
          <w:p w:rsidR="0063521C" w:rsidRPr="00C560DF" w:rsidRDefault="0063521C" w:rsidP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Limit distance that heavy/bulky set/props need to be carried</w:t>
            </w:r>
          </w:p>
        </w:tc>
      </w:tr>
      <w:tr w:rsidR="0063521C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Decorating set/making props: paint on property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21C" w:rsidRPr="00C560DF" w:rsidRDefault="0063521C" w:rsidP="00281042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Limit set decorating to appropriate rooms (not carpeted rooms); put down protective layers of paper/plastic/fabric, remove chairs/portable objects from vicinity of decorating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Limit use of knives or other potentially dangerous tools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 xml:space="preserve">If carpentry is required, consult with </w:t>
            </w:r>
            <w:r w:rsidR="000A4E08" w:rsidRPr="00C560DF">
              <w:rPr>
                <w:rFonts w:ascii="Roboto Slab" w:hAnsi="Roboto Slab"/>
                <w:sz w:val="20"/>
              </w:rPr>
              <w:t>external organisations</w:t>
            </w:r>
            <w:r w:rsidRPr="00C560DF">
              <w:rPr>
                <w:rFonts w:ascii="Roboto Slab" w:hAnsi="Roboto Slab"/>
                <w:sz w:val="20"/>
              </w:rPr>
              <w:t xml:space="preserve"> to see if paid staff can construct as required rather than volunteers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Ensure that set/props decorating is adequately supervised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If any props resemble weapons (guns, bladed weapons</w:t>
            </w:r>
            <w:r w:rsidR="000A4E08" w:rsidRPr="00C560DF">
              <w:rPr>
                <w:rFonts w:ascii="Roboto Slab" w:hAnsi="Roboto Slab"/>
                <w:sz w:val="20"/>
              </w:rPr>
              <w:t xml:space="preserve"> or more), inform Student Opportunities</w:t>
            </w:r>
            <w:r w:rsidRPr="00C560DF">
              <w:rPr>
                <w:rFonts w:ascii="Roboto Slab" w:hAnsi="Roboto Slab"/>
                <w:sz w:val="20"/>
              </w:rPr>
              <w:t xml:space="preserve"> staff who may advise further on use/storage and liaise with venue staff as appropriate.</w:t>
            </w:r>
          </w:p>
        </w:tc>
      </w:tr>
      <w:tr w:rsidR="0023091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Legal/license issues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A839F1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Production team/Students’ Union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A839F1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H</w:t>
            </w:r>
            <w:r w:rsidR="0063521C" w:rsidRPr="00C560DF">
              <w:rPr>
                <w:rFonts w:ascii="Roboto Slab" w:hAnsi="Roboto Slab"/>
                <w:sz w:val="20"/>
              </w:rPr>
              <w:t>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1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slight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Research to see what rights required and how to acquire them, including if rights available and at what cost</w:t>
            </w:r>
          </w:p>
          <w:p w:rsidR="0063521C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Acquire necessary rights as fast as possible – pay via group accounts and get any contract checked/authorise by a</w:t>
            </w:r>
            <w:r w:rsidR="000A4E08" w:rsidRPr="00C560DF">
              <w:rPr>
                <w:rFonts w:ascii="Roboto Slab" w:hAnsi="Roboto Slab"/>
                <w:sz w:val="20"/>
              </w:rPr>
              <w:t>ppropriate Students’ Union</w:t>
            </w:r>
            <w:r w:rsidRPr="00C560DF">
              <w:rPr>
                <w:rFonts w:ascii="Roboto Slab" w:hAnsi="Roboto Slab"/>
                <w:sz w:val="20"/>
              </w:rPr>
              <w:t xml:space="preserve"> staff</w:t>
            </w:r>
            <w:r w:rsidR="00394E8A">
              <w:rPr>
                <w:rFonts w:ascii="Roboto Slab" w:hAnsi="Roboto Slab"/>
                <w:sz w:val="20"/>
              </w:rPr>
              <w:t>.</w:t>
            </w:r>
            <w:bookmarkStart w:id="0" w:name="_GoBack"/>
            <w:bookmarkEnd w:id="0"/>
          </w:p>
        </w:tc>
      </w:tr>
      <w:tr w:rsidR="00230914" w:rsidRPr="00C560DF" w:rsidTr="000A4E0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lastRenderedPageBreak/>
              <w:t>Financial loss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Group/</w:t>
            </w:r>
            <w:r w:rsidR="00A839F1" w:rsidRPr="00C560DF">
              <w:rPr>
                <w:rFonts w:ascii="Roboto Slab" w:hAnsi="Roboto Slab"/>
                <w:sz w:val="20"/>
              </w:rPr>
              <w:t xml:space="preserve"> Students’ Union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14" w:rsidRPr="00C560DF" w:rsidRDefault="00A839F1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H</w:t>
            </w:r>
            <w:r w:rsidR="0063521C" w:rsidRPr="00C560DF">
              <w:rPr>
                <w:rFonts w:ascii="Roboto Slab" w:hAnsi="Roboto Slab"/>
                <w:sz w:val="20"/>
              </w:rPr>
              <w:t>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14" w:rsidRPr="00C560DF" w:rsidRDefault="0063521C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quite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4" w:rsidRPr="00C560DF" w:rsidRDefault="000E588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Use previous shows as guid</w:t>
            </w:r>
            <w:r w:rsidR="00A839F1" w:rsidRPr="00C560DF">
              <w:rPr>
                <w:rFonts w:ascii="Roboto Slab" w:hAnsi="Roboto Slab"/>
                <w:sz w:val="20"/>
              </w:rPr>
              <w:t>e to potential costs and income (if possible).</w:t>
            </w:r>
          </w:p>
          <w:p w:rsidR="000E5885" w:rsidRPr="00C560DF" w:rsidRDefault="000E588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Budget carefully and keep effective control of budget, particularly on larger-expense items such as venue hire or sound/lighting/staging.</w:t>
            </w:r>
          </w:p>
          <w:p w:rsidR="000E5885" w:rsidRPr="00C560DF" w:rsidRDefault="000E5885">
            <w:pPr>
              <w:rPr>
                <w:rFonts w:ascii="Roboto Slab" w:hAnsi="Roboto Slab"/>
                <w:sz w:val="20"/>
              </w:rPr>
            </w:pPr>
            <w:r w:rsidRPr="00C560DF">
              <w:rPr>
                <w:rFonts w:ascii="Roboto Slab" w:hAnsi="Roboto Slab"/>
                <w:sz w:val="20"/>
              </w:rPr>
              <w:t>Set audience fees as appropriate to cover costs while not discouraging audience numbers or placing financial barrier to attendees.</w:t>
            </w:r>
          </w:p>
        </w:tc>
      </w:tr>
    </w:tbl>
    <w:p w:rsidR="00D5376B" w:rsidRPr="00C560DF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C560DF" w:rsidTr="006D2B72">
        <w:tc>
          <w:tcPr>
            <w:tcW w:w="15614" w:type="dxa"/>
          </w:tcPr>
          <w:p w:rsidR="006D2B72" w:rsidRPr="00C560DF" w:rsidRDefault="006D2B72">
            <w:pPr>
              <w:rPr>
                <w:rFonts w:ascii="Roboto Slab" w:hAnsi="Roboto Slab"/>
                <w:b/>
              </w:rPr>
            </w:pPr>
            <w:r w:rsidRPr="00C560DF">
              <w:rPr>
                <w:rFonts w:ascii="Roboto Slab" w:hAnsi="Roboto Slab"/>
                <w:b/>
              </w:rPr>
              <w:t xml:space="preserve">Additional notes: </w:t>
            </w:r>
            <w:r w:rsidR="000E5885" w:rsidRPr="00C560DF">
              <w:rPr>
                <w:rFonts w:ascii="Roboto Slab" w:hAnsi="Roboto Slab"/>
              </w:rPr>
              <w:t xml:space="preserve">Liaise with </w:t>
            </w:r>
            <w:r w:rsidR="000A4E08" w:rsidRPr="00C560DF">
              <w:rPr>
                <w:rFonts w:ascii="Roboto Slab" w:hAnsi="Roboto Slab"/>
              </w:rPr>
              <w:t>venue staff as soon as possible to ensure they are aware of event requirements.</w:t>
            </w:r>
          </w:p>
        </w:tc>
      </w:tr>
    </w:tbl>
    <w:p w:rsidR="006D2B72" w:rsidRPr="00C560DF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0A4E08" w:rsidRPr="00C560DF" w:rsidRDefault="000A4E08" w:rsidP="000A4E08">
      <w:pPr>
        <w:rPr>
          <w:rFonts w:ascii="Roboto Slab" w:hAnsi="Roboto Slab"/>
          <w:i/>
          <w:sz w:val="16"/>
          <w:szCs w:val="16"/>
        </w:rPr>
        <w:sectPr w:rsidR="000A4E08" w:rsidRPr="00C560DF" w:rsidSect="00113934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522700635"/>
      <w:r w:rsidRPr="00C560DF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C560DF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C560DF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</w:p>
    <w:bookmarkEnd w:id="1"/>
    <w:p w:rsidR="00FE0297" w:rsidRPr="00C560DF" w:rsidRDefault="00FE0297" w:rsidP="00FE1E6B">
      <w:pPr>
        <w:spacing w:after="0"/>
        <w:rPr>
          <w:rFonts w:ascii="Roboto Slab" w:hAnsi="Roboto Slab"/>
          <w:b/>
        </w:rPr>
      </w:pPr>
    </w:p>
    <w:sectPr w:rsidR="00FE0297" w:rsidRPr="00C560DF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DF" w:rsidRDefault="00C560DF" w:rsidP="00C560DF">
      <w:pPr>
        <w:spacing w:after="0" w:line="240" w:lineRule="auto"/>
      </w:pPr>
      <w:r>
        <w:separator/>
      </w:r>
    </w:p>
  </w:endnote>
  <w:endnote w:type="continuationSeparator" w:id="0">
    <w:p w:rsidR="00C560DF" w:rsidRDefault="00C560DF" w:rsidP="00C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DF" w:rsidRDefault="00C560DF" w:rsidP="00C560DF">
      <w:pPr>
        <w:spacing w:after="0" w:line="240" w:lineRule="auto"/>
      </w:pPr>
      <w:r>
        <w:separator/>
      </w:r>
    </w:p>
  </w:footnote>
  <w:footnote w:type="continuationSeparator" w:id="0">
    <w:p w:rsidR="00C560DF" w:rsidRDefault="00C560DF" w:rsidP="00C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C" w:rsidRDefault="00C560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1A8F2" wp14:editId="7EAB0F45">
          <wp:simplePos x="0" y="0"/>
          <wp:positionH relativeFrom="page">
            <wp:posOffset>8540750</wp:posOffset>
          </wp:positionH>
          <wp:positionV relativeFrom="paragraph">
            <wp:posOffset>-381635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32296"/>
    <w:rsid w:val="00081AD8"/>
    <w:rsid w:val="000A4E08"/>
    <w:rsid w:val="000E370C"/>
    <w:rsid w:val="000E5885"/>
    <w:rsid w:val="000F0188"/>
    <w:rsid w:val="00113934"/>
    <w:rsid w:val="0014746E"/>
    <w:rsid w:val="00175C0E"/>
    <w:rsid w:val="001916B5"/>
    <w:rsid w:val="00230914"/>
    <w:rsid w:val="00264E0D"/>
    <w:rsid w:val="002A5127"/>
    <w:rsid w:val="003418AF"/>
    <w:rsid w:val="00365AE8"/>
    <w:rsid w:val="003902D3"/>
    <w:rsid w:val="00394E8A"/>
    <w:rsid w:val="003B3A37"/>
    <w:rsid w:val="003C5DA4"/>
    <w:rsid w:val="003D5C64"/>
    <w:rsid w:val="003F3A83"/>
    <w:rsid w:val="00452B2B"/>
    <w:rsid w:val="00463DE8"/>
    <w:rsid w:val="00465FA7"/>
    <w:rsid w:val="004D181F"/>
    <w:rsid w:val="0051007A"/>
    <w:rsid w:val="00543C75"/>
    <w:rsid w:val="00567786"/>
    <w:rsid w:val="005D1DFF"/>
    <w:rsid w:val="0063521C"/>
    <w:rsid w:val="006C1031"/>
    <w:rsid w:val="006D2B72"/>
    <w:rsid w:val="006D6A6C"/>
    <w:rsid w:val="007D4229"/>
    <w:rsid w:val="00842DE6"/>
    <w:rsid w:val="008A14B4"/>
    <w:rsid w:val="00913071"/>
    <w:rsid w:val="00914074"/>
    <w:rsid w:val="009A7C2C"/>
    <w:rsid w:val="009B54D9"/>
    <w:rsid w:val="009E7484"/>
    <w:rsid w:val="00A839F1"/>
    <w:rsid w:val="00AB4BCB"/>
    <w:rsid w:val="00B31A86"/>
    <w:rsid w:val="00BC2CC1"/>
    <w:rsid w:val="00BE0603"/>
    <w:rsid w:val="00C15A69"/>
    <w:rsid w:val="00C33C2C"/>
    <w:rsid w:val="00C560DF"/>
    <w:rsid w:val="00CB7BE4"/>
    <w:rsid w:val="00CE5D6C"/>
    <w:rsid w:val="00D3331A"/>
    <w:rsid w:val="00D45878"/>
    <w:rsid w:val="00D47E75"/>
    <w:rsid w:val="00D5376B"/>
    <w:rsid w:val="00DA0729"/>
    <w:rsid w:val="00DA31EF"/>
    <w:rsid w:val="00DF74EC"/>
    <w:rsid w:val="00E73C1E"/>
    <w:rsid w:val="00E84EA9"/>
    <w:rsid w:val="00EC034C"/>
    <w:rsid w:val="00EC36E9"/>
    <w:rsid w:val="00ED0374"/>
    <w:rsid w:val="00F41B04"/>
    <w:rsid w:val="00F932C5"/>
    <w:rsid w:val="00F943AE"/>
    <w:rsid w:val="00FA1B15"/>
    <w:rsid w:val="00FE0297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D64BE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08"/>
  </w:style>
  <w:style w:type="paragraph" w:styleId="Footer">
    <w:name w:val="footer"/>
    <w:basedOn w:val="Normal"/>
    <w:link w:val="FooterChar"/>
    <w:uiPriority w:val="99"/>
    <w:unhideWhenUsed/>
    <w:rsid w:val="00C5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17</cp:revision>
  <cp:lastPrinted>2015-09-29T10:28:00Z</cp:lastPrinted>
  <dcterms:created xsi:type="dcterms:W3CDTF">2014-02-21T14:48:00Z</dcterms:created>
  <dcterms:modified xsi:type="dcterms:W3CDTF">2018-08-22T13:00:00Z</dcterms:modified>
</cp:coreProperties>
</file>