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3C" w:rsidRPr="00FE504A" w:rsidRDefault="00BB683C" w:rsidP="00032296">
      <w:pPr>
        <w:jc w:val="center"/>
        <w:rPr>
          <w:rFonts w:ascii="Overpass" w:hAnsi="Overpass"/>
          <w:b/>
          <w:sz w:val="28"/>
          <w:szCs w:val="28"/>
          <w:u w:val="single"/>
        </w:rPr>
      </w:pPr>
      <w:bookmarkStart w:id="0" w:name="_GoBack"/>
      <w:bookmarkEnd w:id="0"/>
    </w:p>
    <w:p w:rsidR="00C15A69" w:rsidRPr="00FE504A" w:rsidRDefault="00113934" w:rsidP="00FE504A">
      <w:pPr>
        <w:ind w:left="1440"/>
        <w:jc w:val="center"/>
        <w:rPr>
          <w:rFonts w:ascii="Overpass" w:hAnsi="Overpass"/>
          <w:b/>
          <w:sz w:val="28"/>
          <w:szCs w:val="28"/>
          <w:u w:val="single"/>
        </w:rPr>
      </w:pPr>
      <w:r w:rsidRPr="00FE504A">
        <w:rPr>
          <w:rFonts w:ascii="Overpass" w:hAnsi="Overpass"/>
          <w:b/>
          <w:sz w:val="28"/>
          <w:szCs w:val="28"/>
          <w:u w:val="single"/>
        </w:rPr>
        <w:t>Student Group</w:t>
      </w:r>
      <w:r w:rsidR="00543C75" w:rsidRPr="00FE504A">
        <w:rPr>
          <w:rFonts w:ascii="Overpass" w:hAnsi="Overpass"/>
          <w:b/>
          <w:sz w:val="28"/>
          <w:szCs w:val="28"/>
          <w:u w:val="single"/>
        </w:rPr>
        <w:t>s Pre-</w:t>
      </w:r>
      <w:proofErr w:type="gramStart"/>
      <w:r w:rsidR="00543C75" w:rsidRPr="00FE504A">
        <w:rPr>
          <w:rFonts w:ascii="Overpass" w:hAnsi="Overpass"/>
          <w:b/>
          <w:sz w:val="28"/>
          <w:szCs w:val="28"/>
          <w:u w:val="single"/>
        </w:rPr>
        <w:t>prepared</w:t>
      </w:r>
      <w:proofErr w:type="gramEnd"/>
      <w:r w:rsidRPr="00FE504A">
        <w:rPr>
          <w:rFonts w:ascii="Overpass" w:hAnsi="Overpass"/>
          <w:b/>
          <w:sz w:val="28"/>
          <w:szCs w:val="28"/>
          <w:u w:val="single"/>
        </w:rPr>
        <w:t xml:space="preserve"> Risk Assessment</w:t>
      </w:r>
      <w:r w:rsidR="00543C75" w:rsidRPr="00FE504A">
        <w:rPr>
          <w:rFonts w:ascii="Overpass" w:hAnsi="Overpass"/>
          <w:b/>
          <w:sz w:val="28"/>
          <w:szCs w:val="28"/>
          <w:u w:val="single"/>
        </w:rPr>
        <w:t xml:space="preserve">: </w:t>
      </w:r>
      <w:r w:rsidR="0010606E" w:rsidRPr="00FE504A">
        <w:rPr>
          <w:rFonts w:ascii="Overpass" w:hAnsi="Overpass"/>
          <w:b/>
          <w:sz w:val="28"/>
          <w:szCs w:val="28"/>
          <w:u w:val="single"/>
        </w:rPr>
        <w:t>Attending a conference or training</w:t>
      </w:r>
    </w:p>
    <w:p w:rsidR="00E84EA9" w:rsidRPr="00FE504A" w:rsidRDefault="00F41B04" w:rsidP="00FE0297">
      <w:pPr>
        <w:spacing w:after="0"/>
        <w:jc w:val="center"/>
        <w:rPr>
          <w:rFonts w:ascii="Roboto Slab" w:hAnsi="Roboto Slab"/>
          <w:b/>
          <w:i/>
          <w:sz w:val="20"/>
        </w:rPr>
      </w:pPr>
      <w:r w:rsidRPr="00FE504A">
        <w:rPr>
          <w:rFonts w:ascii="Roboto Slab" w:hAnsi="Roboto Slab"/>
          <w:b/>
          <w:i/>
          <w:sz w:val="20"/>
        </w:rPr>
        <w:t xml:space="preserve">e.g. </w:t>
      </w:r>
      <w:r w:rsidR="0010606E" w:rsidRPr="00FE504A">
        <w:rPr>
          <w:rFonts w:ascii="Roboto Slab" w:hAnsi="Roboto Slab"/>
          <w:b/>
          <w:i/>
          <w:sz w:val="20"/>
        </w:rPr>
        <w:t>attending meeting of national governing body or related or</w:t>
      </w:r>
      <w:r w:rsidR="003C0C78" w:rsidRPr="00FE504A">
        <w:rPr>
          <w:rFonts w:ascii="Roboto Slab" w:hAnsi="Roboto Slab"/>
          <w:b/>
          <w:i/>
          <w:sz w:val="20"/>
        </w:rPr>
        <w:t>ganisation, either in Northampton</w:t>
      </w:r>
      <w:r w:rsidR="0010606E" w:rsidRPr="00FE504A">
        <w:rPr>
          <w:rFonts w:ascii="Roboto Slab" w:hAnsi="Roboto Slab"/>
          <w:b/>
          <w:i/>
          <w:sz w:val="20"/>
        </w:rPr>
        <w:t xml:space="preserve"> or across the UK</w:t>
      </w:r>
    </w:p>
    <w:p w:rsidR="00F41B04" w:rsidRPr="00FE504A" w:rsidRDefault="00F41B04" w:rsidP="00F41B04">
      <w:pPr>
        <w:spacing w:after="0"/>
        <w:jc w:val="center"/>
        <w:rPr>
          <w:rFonts w:ascii="Roboto Slab" w:hAnsi="Roboto Slab"/>
          <w:b/>
          <w:sz w:val="20"/>
        </w:rPr>
      </w:pPr>
      <w:r w:rsidRPr="00FE504A">
        <w:rPr>
          <w:rFonts w:ascii="Roboto Slab" w:hAnsi="Roboto Slab"/>
          <w:b/>
          <w:sz w:val="20"/>
        </w:rPr>
        <w:t>Below are examples of control measures which you can use, but as committee members, you have responsibility to assess any additional risks that occur</w:t>
      </w:r>
    </w:p>
    <w:p w:rsidR="006D2B72" w:rsidRPr="00FE504A" w:rsidRDefault="006D2B72" w:rsidP="006D2B72">
      <w:pPr>
        <w:spacing w:after="0"/>
        <w:rPr>
          <w:rFonts w:ascii="Roboto Slab" w:hAnsi="Roboto Slab"/>
          <w:i/>
          <w:sz w:val="6"/>
        </w:rPr>
      </w:pPr>
    </w:p>
    <w:tbl>
      <w:tblPr>
        <w:tblStyle w:val="TableGrid"/>
        <w:tblW w:w="0" w:type="auto"/>
        <w:tblLayout w:type="fixed"/>
        <w:tblLook w:val="04A0" w:firstRow="1" w:lastRow="0" w:firstColumn="1" w:lastColumn="0" w:noHBand="0" w:noVBand="1"/>
      </w:tblPr>
      <w:tblGrid>
        <w:gridCol w:w="4252"/>
        <w:gridCol w:w="1701"/>
        <w:gridCol w:w="1134"/>
        <w:gridCol w:w="1276"/>
        <w:gridCol w:w="7054"/>
      </w:tblGrid>
      <w:tr w:rsidR="008A14B4" w:rsidRPr="00FE504A" w:rsidTr="008A14B4">
        <w:tc>
          <w:tcPr>
            <w:tcW w:w="4252" w:type="dxa"/>
            <w:tcBorders>
              <w:top w:val="single" w:sz="18" w:space="0" w:color="auto"/>
              <w:left w:val="single" w:sz="6" w:space="0" w:color="auto"/>
              <w:bottom w:val="single" w:sz="18" w:space="0" w:color="auto"/>
              <w:right w:val="single" w:sz="6" w:space="0" w:color="auto"/>
            </w:tcBorders>
          </w:tcPr>
          <w:p w:rsidR="008A14B4" w:rsidRPr="00FE504A" w:rsidRDefault="008A14B4">
            <w:pPr>
              <w:rPr>
                <w:rFonts w:ascii="Roboto Slab" w:hAnsi="Roboto Slab"/>
                <w:b/>
                <w:sz w:val="20"/>
              </w:rPr>
            </w:pPr>
            <w:r w:rsidRPr="00FE504A">
              <w:rPr>
                <w:rFonts w:ascii="Roboto Slab" w:hAnsi="Roboto Slab"/>
                <w:b/>
                <w:sz w:val="20"/>
              </w:rPr>
              <w:t>Potential Hazard</w:t>
            </w:r>
          </w:p>
          <w:p w:rsidR="008A14B4" w:rsidRPr="00FE504A" w:rsidRDefault="008A14B4">
            <w:pPr>
              <w:rPr>
                <w:rFonts w:ascii="Roboto Slab" w:hAnsi="Roboto Slab"/>
                <w:i/>
                <w:sz w:val="20"/>
              </w:rPr>
            </w:pPr>
            <w:r w:rsidRPr="00FE504A">
              <w:rPr>
                <w:rFonts w:ascii="Roboto Slab" w:hAnsi="Roboto Slab"/>
                <w:i/>
                <w:sz w:val="20"/>
              </w:rPr>
              <w:t>What is the risk? What is posing it? What could happen?</w:t>
            </w:r>
          </w:p>
        </w:tc>
        <w:tc>
          <w:tcPr>
            <w:tcW w:w="1701" w:type="dxa"/>
            <w:tcBorders>
              <w:top w:val="single" w:sz="18" w:space="0" w:color="auto"/>
              <w:left w:val="single" w:sz="6" w:space="0" w:color="auto"/>
              <w:bottom w:val="single" w:sz="18" w:space="0" w:color="auto"/>
              <w:right w:val="single" w:sz="6" w:space="0" w:color="auto"/>
            </w:tcBorders>
          </w:tcPr>
          <w:p w:rsidR="008A14B4" w:rsidRPr="00FE504A" w:rsidRDefault="008A14B4">
            <w:pPr>
              <w:rPr>
                <w:rFonts w:ascii="Roboto Slab" w:hAnsi="Roboto Slab"/>
                <w:b/>
                <w:sz w:val="20"/>
              </w:rPr>
            </w:pPr>
            <w:r w:rsidRPr="00FE504A">
              <w:rPr>
                <w:rFonts w:ascii="Roboto Slab" w:hAnsi="Roboto Slab"/>
                <w:b/>
                <w:sz w:val="20"/>
              </w:rPr>
              <w:t>People at risk</w:t>
            </w:r>
          </w:p>
          <w:p w:rsidR="008A14B4" w:rsidRPr="00FE504A" w:rsidRDefault="008A14B4">
            <w:pPr>
              <w:rPr>
                <w:rFonts w:ascii="Roboto Slab" w:hAnsi="Roboto Slab"/>
                <w:i/>
                <w:sz w:val="20"/>
              </w:rPr>
            </w:pPr>
            <w:r w:rsidRPr="00FE504A">
              <w:rPr>
                <w:rFonts w:ascii="Roboto Slab" w:hAnsi="Roboto Slab"/>
                <w:i/>
                <w:sz w:val="20"/>
              </w:rPr>
              <w:t>Who could it affect?</w:t>
            </w:r>
          </w:p>
        </w:tc>
        <w:tc>
          <w:tcPr>
            <w:tcW w:w="1134" w:type="dxa"/>
            <w:tcBorders>
              <w:top w:val="single" w:sz="18" w:space="0" w:color="auto"/>
              <w:left w:val="single" w:sz="6" w:space="0" w:color="auto"/>
              <w:bottom w:val="single" w:sz="18" w:space="0" w:color="auto"/>
              <w:right w:val="single" w:sz="6" w:space="0" w:color="auto"/>
            </w:tcBorders>
          </w:tcPr>
          <w:p w:rsidR="008A14B4" w:rsidRPr="00FE504A" w:rsidRDefault="008A14B4">
            <w:pPr>
              <w:rPr>
                <w:rFonts w:ascii="Roboto Slab" w:hAnsi="Roboto Slab"/>
                <w:b/>
                <w:sz w:val="20"/>
              </w:rPr>
            </w:pPr>
            <w:r w:rsidRPr="00FE504A">
              <w:rPr>
                <w:rFonts w:ascii="Roboto Slab" w:hAnsi="Roboto Slab"/>
                <w:b/>
                <w:sz w:val="20"/>
              </w:rPr>
              <w:t>Potential Severity?</w:t>
            </w:r>
          </w:p>
          <w:p w:rsidR="008A14B4" w:rsidRPr="00FE504A" w:rsidRDefault="008A14B4">
            <w:pPr>
              <w:rPr>
                <w:rFonts w:ascii="Roboto Slab" w:hAnsi="Roboto Slab"/>
                <w:i/>
                <w:sz w:val="20"/>
              </w:rPr>
            </w:pPr>
            <w:r w:rsidRPr="00FE504A">
              <w:rPr>
                <w:rFonts w:ascii="Roboto Slab" w:hAnsi="Roboto Slab"/>
                <w:i/>
                <w:sz w:val="20"/>
              </w:rPr>
              <w:t>High, medium or low?</w:t>
            </w:r>
          </w:p>
        </w:tc>
        <w:tc>
          <w:tcPr>
            <w:tcW w:w="1276" w:type="dxa"/>
            <w:tcBorders>
              <w:top w:val="single" w:sz="18" w:space="0" w:color="auto"/>
              <w:left w:val="single" w:sz="6" w:space="0" w:color="auto"/>
              <w:bottom w:val="single" w:sz="18" w:space="0" w:color="auto"/>
              <w:right w:val="single" w:sz="6" w:space="0" w:color="auto"/>
            </w:tcBorders>
          </w:tcPr>
          <w:p w:rsidR="008A14B4" w:rsidRPr="00FE504A" w:rsidRDefault="008A14B4">
            <w:pPr>
              <w:rPr>
                <w:rFonts w:ascii="Roboto Slab" w:hAnsi="Roboto Slab"/>
                <w:b/>
                <w:sz w:val="20"/>
              </w:rPr>
            </w:pPr>
            <w:r w:rsidRPr="00FE504A">
              <w:rPr>
                <w:rFonts w:ascii="Roboto Slab" w:hAnsi="Roboto Slab"/>
                <w:b/>
                <w:sz w:val="20"/>
              </w:rPr>
              <w:t>Likelihood?</w:t>
            </w:r>
          </w:p>
          <w:p w:rsidR="008A14B4" w:rsidRPr="00FE504A" w:rsidRDefault="008A14B4">
            <w:pPr>
              <w:rPr>
                <w:rFonts w:ascii="Roboto Slab" w:hAnsi="Roboto Slab"/>
                <w:i/>
                <w:sz w:val="20"/>
              </w:rPr>
            </w:pPr>
            <w:r w:rsidRPr="00FE504A">
              <w:rPr>
                <w:rFonts w:ascii="Roboto Slab" w:hAnsi="Roboto Slab"/>
                <w:i/>
                <w:sz w:val="20"/>
              </w:rPr>
              <w:t>Very likely, quite, slight, low</w:t>
            </w:r>
          </w:p>
        </w:tc>
        <w:tc>
          <w:tcPr>
            <w:tcW w:w="7054" w:type="dxa"/>
            <w:tcBorders>
              <w:top w:val="single" w:sz="18" w:space="0" w:color="auto"/>
              <w:left w:val="single" w:sz="6" w:space="0" w:color="auto"/>
              <w:bottom w:val="single" w:sz="18" w:space="0" w:color="auto"/>
              <w:right w:val="single" w:sz="18" w:space="0" w:color="auto"/>
            </w:tcBorders>
          </w:tcPr>
          <w:p w:rsidR="008A14B4" w:rsidRPr="00FE504A" w:rsidRDefault="008A14B4">
            <w:pPr>
              <w:rPr>
                <w:rFonts w:ascii="Roboto Slab" w:hAnsi="Roboto Slab"/>
                <w:b/>
                <w:sz w:val="20"/>
              </w:rPr>
            </w:pPr>
            <w:r w:rsidRPr="00FE504A">
              <w:rPr>
                <w:rFonts w:ascii="Roboto Slab" w:hAnsi="Roboto Slab"/>
                <w:b/>
                <w:sz w:val="20"/>
              </w:rPr>
              <w:t>Control Measures</w:t>
            </w:r>
          </w:p>
          <w:p w:rsidR="008A14B4" w:rsidRPr="00FE504A" w:rsidRDefault="008A14B4" w:rsidP="00BE0603">
            <w:pPr>
              <w:rPr>
                <w:rFonts w:ascii="Roboto Slab" w:hAnsi="Roboto Slab"/>
                <w:i/>
                <w:sz w:val="20"/>
              </w:rPr>
            </w:pPr>
            <w:r w:rsidRPr="00FE504A">
              <w:rPr>
                <w:rFonts w:ascii="Roboto Slab" w:hAnsi="Roboto Slab"/>
                <w:i/>
                <w:sz w:val="20"/>
              </w:rPr>
              <w:t xml:space="preserve">What can you do to try and prevent the risk happening/minimise it? Only write things you actually can affect. </w:t>
            </w:r>
          </w:p>
        </w:tc>
      </w:tr>
      <w:tr w:rsidR="008A14B4" w:rsidRPr="00FE504A" w:rsidTr="008A14B4">
        <w:tc>
          <w:tcPr>
            <w:tcW w:w="4252" w:type="dxa"/>
            <w:tcBorders>
              <w:top w:val="single" w:sz="18" w:space="0" w:color="auto"/>
              <w:left w:val="single" w:sz="6" w:space="0" w:color="auto"/>
              <w:bottom w:val="single" w:sz="6" w:space="0" w:color="auto"/>
              <w:right w:val="single" w:sz="6" w:space="0" w:color="auto"/>
            </w:tcBorders>
          </w:tcPr>
          <w:p w:rsidR="008A14B4" w:rsidRPr="00FE504A" w:rsidRDefault="0010606E">
            <w:pPr>
              <w:rPr>
                <w:rFonts w:ascii="Roboto Slab" w:hAnsi="Roboto Slab"/>
                <w:sz w:val="20"/>
              </w:rPr>
            </w:pPr>
            <w:r w:rsidRPr="00FE504A">
              <w:rPr>
                <w:rFonts w:ascii="Roboto Slab" w:hAnsi="Roboto Slab"/>
                <w:sz w:val="20"/>
              </w:rPr>
              <w:t>People missing transport links and getting split up</w:t>
            </w:r>
          </w:p>
        </w:tc>
        <w:tc>
          <w:tcPr>
            <w:tcW w:w="1701" w:type="dxa"/>
            <w:tcBorders>
              <w:top w:val="single" w:sz="18"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All attendees</w:t>
            </w:r>
          </w:p>
        </w:tc>
        <w:tc>
          <w:tcPr>
            <w:tcW w:w="1134" w:type="dxa"/>
            <w:tcBorders>
              <w:top w:val="single" w:sz="18"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High</w:t>
            </w:r>
          </w:p>
        </w:tc>
        <w:tc>
          <w:tcPr>
            <w:tcW w:w="1276" w:type="dxa"/>
            <w:tcBorders>
              <w:top w:val="single" w:sz="18"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Low</w:t>
            </w:r>
          </w:p>
        </w:tc>
        <w:tc>
          <w:tcPr>
            <w:tcW w:w="7054" w:type="dxa"/>
            <w:tcBorders>
              <w:top w:val="single" w:sz="18" w:space="0" w:color="auto"/>
              <w:left w:val="single" w:sz="6" w:space="0" w:color="auto"/>
              <w:bottom w:val="single" w:sz="6" w:space="0" w:color="auto"/>
              <w:right w:val="single" w:sz="18" w:space="0" w:color="auto"/>
            </w:tcBorders>
          </w:tcPr>
          <w:p w:rsidR="008A14B4" w:rsidRPr="00FE504A" w:rsidRDefault="00CD100F" w:rsidP="001916B5">
            <w:pPr>
              <w:rPr>
                <w:rFonts w:ascii="Roboto Slab" w:hAnsi="Roboto Slab"/>
                <w:sz w:val="20"/>
              </w:rPr>
            </w:pPr>
            <w:r w:rsidRPr="00FE504A">
              <w:rPr>
                <w:rFonts w:ascii="Roboto Slab" w:hAnsi="Roboto Slab"/>
                <w:sz w:val="20"/>
              </w:rPr>
              <w:t>Research transport and locations during planning phase</w:t>
            </w:r>
          </w:p>
          <w:p w:rsidR="00CD100F" w:rsidRPr="00FE504A" w:rsidRDefault="00CD100F" w:rsidP="001916B5">
            <w:pPr>
              <w:rPr>
                <w:rFonts w:ascii="Roboto Slab" w:hAnsi="Roboto Slab"/>
                <w:sz w:val="20"/>
              </w:rPr>
            </w:pPr>
            <w:r w:rsidRPr="00FE504A">
              <w:rPr>
                <w:rFonts w:ascii="Roboto Slab" w:hAnsi="Roboto Slab"/>
                <w:sz w:val="20"/>
              </w:rPr>
              <w:t>Check transport links a few days before departure in case of changes</w:t>
            </w:r>
          </w:p>
          <w:p w:rsidR="00CD100F" w:rsidRPr="00FE504A" w:rsidRDefault="00CD100F" w:rsidP="001916B5">
            <w:pPr>
              <w:rPr>
                <w:rFonts w:ascii="Roboto Slab" w:hAnsi="Roboto Slab"/>
                <w:sz w:val="20"/>
              </w:rPr>
            </w:pPr>
            <w:r w:rsidRPr="00FE504A">
              <w:rPr>
                <w:rFonts w:ascii="Roboto Slab" w:hAnsi="Roboto Slab"/>
                <w:sz w:val="20"/>
              </w:rPr>
              <w:t>Ensure all members are told about transport plans</w:t>
            </w:r>
          </w:p>
          <w:p w:rsidR="00CD100F" w:rsidRPr="00FE504A" w:rsidRDefault="00CD100F" w:rsidP="001916B5">
            <w:pPr>
              <w:rPr>
                <w:rFonts w:ascii="Roboto Slab" w:hAnsi="Roboto Slab"/>
                <w:sz w:val="20"/>
              </w:rPr>
            </w:pPr>
            <w:r w:rsidRPr="00FE504A">
              <w:rPr>
                <w:rFonts w:ascii="Roboto Slab" w:hAnsi="Roboto Slab"/>
                <w:sz w:val="20"/>
              </w:rPr>
              <w:t>Ensure committee have back-up options planned, such as next available bus/train, and/or local taxi contact details.</w:t>
            </w:r>
          </w:p>
          <w:p w:rsidR="00CD100F" w:rsidRPr="00FE504A" w:rsidRDefault="00CD100F" w:rsidP="001916B5">
            <w:pPr>
              <w:rPr>
                <w:rFonts w:ascii="Roboto Slab" w:hAnsi="Roboto Slab"/>
                <w:sz w:val="20"/>
              </w:rPr>
            </w:pPr>
            <w:r w:rsidRPr="00FE504A">
              <w:rPr>
                <w:rFonts w:ascii="Roboto Slab" w:hAnsi="Roboto Slab"/>
                <w:sz w:val="20"/>
              </w:rPr>
              <w:t>Give participants the contact details of trip leader(s) for use in emergency</w:t>
            </w:r>
          </w:p>
          <w:p w:rsidR="00CD100F" w:rsidRPr="00FE504A" w:rsidRDefault="00CD100F" w:rsidP="001916B5">
            <w:pPr>
              <w:rPr>
                <w:rFonts w:ascii="Roboto Slab" w:hAnsi="Roboto Slab"/>
                <w:sz w:val="20"/>
              </w:rPr>
            </w:pPr>
            <w:r w:rsidRPr="00FE504A">
              <w:rPr>
                <w:rFonts w:ascii="Roboto Slab" w:hAnsi="Roboto Slab"/>
                <w:sz w:val="20"/>
              </w:rPr>
              <w:t>Consider taking record of participants contact details before trip</w:t>
            </w:r>
          </w:p>
          <w:p w:rsidR="00CD100F" w:rsidRPr="00FE504A" w:rsidRDefault="00CD100F" w:rsidP="001916B5">
            <w:pPr>
              <w:rPr>
                <w:rFonts w:ascii="Roboto Slab" w:hAnsi="Roboto Slab"/>
                <w:sz w:val="20"/>
              </w:rPr>
            </w:pPr>
            <w:r w:rsidRPr="00FE504A">
              <w:rPr>
                <w:rFonts w:ascii="Roboto Slab" w:hAnsi="Roboto Slab"/>
                <w:sz w:val="20"/>
              </w:rPr>
              <w:t>Pre-arrange meeting points and times where possible.</w:t>
            </w:r>
          </w:p>
        </w:tc>
      </w:tr>
      <w:tr w:rsidR="008A14B4" w:rsidRPr="00FE504A" w:rsidTr="008A14B4">
        <w:tc>
          <w:tcPr>
            <w:tcW w:w="4252" w:type="dxa"/>
            <w:tcBorders>
              <w:top w:val="single" w:sz="6" w:space="0" w:color="auto"/>
              <w:left w:val="single" w:sz="6" w:space="0" w:color="auto"/>
              <w:bottom w:val="single" w:sz="6" w:space="0" w:color="auto"/>
              <w:right w:val="single" w:sz="6" w:space="0" w:color="auto"/>
            </w:tcBorders>
          </w:tcPr>
          <w:p w:rsidR="008A14B4" w:rsidRPr="00FE504A" w:rsidRDefault="0010606E" w:rsidP="003D5C64">
            <w:pPr>
              <w:rPr>
                <w:rFonts w:ascii="Roboto Slab" w:hAnsi="Roboto Slab"/>
                <w:sz w:val="20"/>
              </w:rPr>
            </w:pPr>
            <w:r w:rsidRPr="00FE504A">
              <w:rPr>
                <w:rFonts w:ascii="Roboto Slab" w:hAnsi="Roboto Slab"/>
                <w:sz w:val="20"/>
              </w:rPr>
              <w:t>The group does not have enough income to cover all the costs</w:t>
            </w:r>
          </w:p>
        </w:tc>
        <w:tc>
          <w:tcPr>
            <w:tcW w:w="1701"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All attendees</w:t>
            </w:r>
          </w:p>
        </w:tc>
        <w:tc>
          <w:tcPr>
            <w:tcW w:w="1134"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Medium</w:t>
            </w:r>
          </w:p>
        </w:tc>
        <w:tc>
          <w:tcPr>
            <w:tcW w:w="1276"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Quite likely</w:t>
            </w:r>
          </w:p>
        </w:tc>
        <w:tc>
          <w:tcPr>
            <w:tcW w:w="7054" w:type="dxa"/>
            <w:tcBorders>
              <w:top w:val="single" w:sz="6" w:space="0" w:color="auto"/>
              <w:left w:val="single" w:sz="6" w:space="0" w:color="auto"/>
              <w:bottom w:val="single" w:sz="6" w:space="0" w:color="auto"/>
              <w:right w:val="single" w:sz="18" w:space="0" w:color="auto"/>
            </w:tcBorders>
          </w:tcPr>
          <w:p w:rsidR="008A14B4" w:rsidRPr="00FE504A" w:rsidRDefault="00CD100F">
            <w:pPr>
              <w:rPr>
                <w:rFonts w:ascii="Roboto Slab" w:hAnsi="Roboto Slab"/>
                <w:sz w:val="20"/>
              </w:rPr>
            </w:pPr>
            <w:r w:rsidRPr="00FE504A">
              <w:rPr>
                <w:rFonts w:ascii="Roboto Slab" w:hAnsi="Roboto Slab"/>
                <w:sz w:val="20"/>
              </w:rPr>
              <w:t xml:space="preserve">Estimate costs and income during planning phase (including transport as well as any registration costs, and accommodation if relevant), </w:t>
            </w:r>
          </w:p>
          <w:p w:rsidR="00CD100F" w:rsidRPr="00FE504A" w:rsidRDefault="00CD100F">
            <w:pPr>
              <w:rPr>
                <w:rFonts w:ascii="Roboto Slab" w:hAnsi="Roboto Slab"/>
                <w:sz w:val="20"/>
              </w:rPr>
            </w:pPr>
            <w:r w:rsidRPr="00FE504A">
              <w:rPr>
                <w:rFonts w:ascii="Roboto Slab" w:hAnsi="Roboto Slab"/>
                <w:sz w:val="20"/>
              </w:rPr>
              <w:t>Measure interest from members before signing up for places, and if possible, get registration fee/contribution fro</w:t>
            </w:r>
            <w:r w:rsidR="003C0C78" w:rsidRPr="00FE504A">
              <w:rPr>
                <w:rFonts w:ascii="Roboto Slab" w:hAnsi="Roboto Slab"/>
                <w:sz w:val="20"/>
              </w:rPr>
              <w:t>m members before booking places (if charging).</w:t>
            </w:r>
          </w:p>
          <w:p w:rsidR="00CD100F" w:rsidRPr="00FE504A" w:rsidRDefault="00CD100F">
            <w:pPr>
              <w:rPr>
                <w:rFonts w:ascii="Roboto Slab" w:hAnsi="Roboto Slab"/>
                <w:sz w:val="20"/>
              </w:rPr>
            </w:pPr>
            <w:r w:rsidRPr="00FE504A">
              <w:rPr>
                <w:rFonts w:ascii="Roboto Slab" w:hAnsi="Roboto Slab"/>
                <w:sz w:val="20"/>
              </w:rPr>
              <w:t>If registration/overall visit will be expensive, limit places to small number of members.</w:t>
            </w:r>
          </w:p>
          <w:p w:rsidR="00CD100F" w:rsidRPr="00FE504A" w:rsidRDefault="00CD100F">
            <w:pPr>
              <w:rPr>
                <w:rFonts w:ascii="Roboto Slab" w:hAnsi="Roboto Slab"/>
                <w:sz w:val="20"/>
              </w:rPr>
            </w:pPr>
            <w:r w:rsidRPr="00FE504A">
              <w:rPr>
                <w:rFonts w:ascii="Roboto Slab" w:hAnsi="Roboto Slab"/>
                <w:sz w:val="20"/>
              </w:rPr>
              <w:t>Look at transport options, including sharing with other groups from local universities if relevant.</w:t>
            </w:r>
          </w:p>
        </w:tc>
      </w:tr>
      <w:tr w:rsidR="008A14B4" w:rsidRPr="00FE504A" w:rsidTr="008A14B4">
        <w:tc>
          <w:tcPr>
            <w:tcW w:w="4252" w:type="dxa"/>
            <w:tcBorders>
              <w:top w:val="single" w:sz="6" w:space="0" w:color="auto"/>
              <w:left w:val="single" w:sz="6" w:space="0" w:color="auto"/>
              <w:bottom w:val="single" w:sz="6" w:space="0" w:color="auto"/>
              <w:right w:val="single" w:sz="6" w:space="0" w:color="auto"/>
            </w:tcBorders>
          </w:tcPr>
          <w:p w:rsidR="008A14B4" w:rsidRPr="00FE504A" w:rsidRDefault="0010606E">
            <w:pPr>
              <w:rPr>
                <w:rFonts w:ascii="Roboto Slab" w:hAnsi="Roboto Slab"/>
                <w:sz w:val="20"/>
              </w:rPr>
            </w:pPr>
            <w:r w:rsidRPr="00FE504A">
              <w:rPr>
                <w:rFonts w:ascii="Roboto Slab" w:hAnsi="Roboto Slab"/>
                <w:sz w:val="20"/>
              </w:rPr>
              <w:t>Students getting ill or injured whilst away from home</w:t>
            </w:r>
          </w:p>
        </w:tc>
        <w:tc>
          <w:tcPr>
            <w:tcW w:w="1701"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All members</w:t>
            </w:r>
          </w:p>
        </w:tc>
        <w:tc>
          <w:tcPr>
            <w:tcW w:w="1134"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Low</w:t>
            </w:r>
          </w:p>
        </w:tc>
        <w:tc>
          <w:tcPr>
            <w:tcW w:w="1276"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Low</w:t>
            </w:r>
          </w:p>
        </w:tc>
        <w:tc>
          <w:tcPr>
            <w:tcW w:w="7054" w:type="dxa"/>
            <w:tcBorders>
              <w:top w:val="single" w:sz="6" w:space="0" w:color="auto"/>
              <w:left w:val="single" w:sz="6" w:space="0" w:color="auto"/>
              <w:bottom w:val="single" w:sz="6" w:space="0" w:color="auto"/>
              <w:right w:val="single" w:sz="18" w:space="0" w:color="auto"/>
            </w:tcBorders>
          </w:tcPr>
          <w:p w:rsidR="008A14B4" w:rsidRPr="00FE504A" w:rsidRDefault="00A62ED3">
            <w:pPr>
              <w:rPr>
                <w:rFonts w:ascii="Roboto Slab" w:hAnsi="Roboto Slab"/>
                <w:sz w:val="20"/>
              </w:rPr>
            </w:pPr>
            <w:r w:rsidRPr="00FE504A">
              <w:rPr>
                <w:rFonts w:ascii="Roboto Slab" w:hAnsi="Roboto Slab"/>
                <w:sz w:val="20"/>
              </w:rPr>
              <w:t>Ask participants to declare relevant medical conditions and medication to trip leaders before departure so that they are aware of potential issues</w:t>
            </w:r>
          </w:p>
          <w:p w:rsidR="00A62ED3" w:rsidRPr="00FE504A" w:rsidRDefault="00A62ED3">
            <w:pPr>
              <w:rPr>
                <w:rFonts w:ascii="Roboto Slab" w:hAnsi="Roboto Slab"/>
                <w:sz w:val="20"/>
              </w:rPr>
            </w:pPr>
            <w:r w:rsidRPr="00FE504A">
              <w:rPr>
                <w:rFonts w:ascii="Roboto Slab" w:hAnsi="Roboto Slab"/>
                <w:sz w:val="20"/>
              </w:rPr>
              <w:t>Trip leaders to minimise risks of food poisoning or accident by liaising with event staff if they have concerns about safety of event</w:t>
            </w:r>
          </w:p>
          <w:p w:rsidR="00A62ED3" w:rsidRPr="00FE504A" w:rsidRDefault="00A62ED3">
            <w:pPr>
              <w:rPr>
                <w:rFonts w:ascii="Roboto Slab" w:hAnsi="Roboto Slab"/>
                <w:sz w:val="20"/>
              </w:rPr>
            </w:pPr>
            <w:r w:rsidRPr="00FE504A">
              <w:rPr>
                <w:rFonts w:ascii="Roboto Slab" w:hAnsi="Roboto Slab"/>
                <w:sz w:val="20"/>
              </w:rPr>
              <w:t>Research local hospital location if practical</w:t>
            </w:r>
          </w:p>
          <w:p w:rsidR="00A62ED3" w:rsidRPr="00FE504A" w:rsidRDefault="00A62ED3">
            <w:pPr>
              <w:rPr>
                <w:rFonts w:ascii="Roboto Slab" w:hAnsi="Roboto Slab"/>
                <w:sz w:val="20"/>
              </w:rPr>
            </w:pPr>
            <w:r w:rsidRPr="00FE504A">
              <w:rPr>
                <w:rFonts w:ascii="Roboto Slab" w:hAnsi="Roboto Slab"/>
                <w:sz w:val="20"/>
              </w:rPr>
              <w:t>If required, seek local/venue medical attention or contact emergency services as soon as possible</w:t>
            </w:r>
          </w:p>
          <w:p w:rsidR="00A62ED3" w:rsidRPr="00FE504A" w:rsidRDefault="00A62ED3">
            <w:pPr>
              <w:rPr>
                <w:rFonts w:ascii="Roboto Slab" w:hAnsi="Roboto Slab"/>
                <w:sz w:val="20"/>
              </w:rPr>
            </w:pPr>
            <w:r w:rsidRPr="00FE504A">
              <w:rPr>
                <w:rFonts w:ascii="Roboto Slab" w:hAnsi="Roboto Slab"/>
                <w:sz w:val="20"/>
              </w:rPr>
              <w:lastRenderedPageBreak/>
              <w:t>If</w:t>
            </w:r>
            <w:r w:rsidR="003C0C78" w:rsidRPr="00FE504A">
              <w:rPr>
                <w:rFonts w:ascii="Roboto Slab" w:hAnsi="Roboto Slab"/>
                <w:sz w:val="20"/>
              </w:rPr>
              <w:t xml:space="preserve"> serious injury, report to the Students’ Union</w:t>
            </w:r>
            <w:r w:rsidRPr="00FE504A">
              <w:rPr>
                <w:rFonts w:ascii="Roboto Slab" w:hAnsi="Roboto Slab"/>
                <w:sz w:val="20"/>
              </w:rPr>
              <w:t xml:space="preserve"> immediately (if during weekday office hours) or University security out of hours</w:t>
            </w:r>
          </w:p>
          <w:p w:rsidR="00A62ED3" w:rsidRPr="00FE504A" w:rsidRDefault="00A62ED3">
            <w:pPr>
              <w:rPr>
                <w:rFonts w:ascii="Roboto Slab" w:hAnsi="Roboto Slab"/>
                <w:sz w:val="20"/>
              </w:rPr>
            </w:pPr>
            <w:r w:rsidRPr="00FE504A">
              <w:rPr>
                <w:rFonts w:ascii="Roboto Slab" w:hAnsi="Roboto Slab"/>
                <w:sz w:val="20"/>
              </w:rPr>
              <w:t>If relevant, remind members tha</w:t>
            </w:r>
            <w:r w:rsidR="005A400B" w:rsidRPr="00FE504A">
              <w:rPr>
                <w:rFonts w:ascii="Roboto Slab" w:hAnsi="Roboto Slab"/>
                <w:sz w:val="20"/>
              </w:rPr>
              <w:t>t the Students’ Union</w:t>
            </w:r>
            <w:r w:rsidRPr="00FE504A">
              <w:rPr>
                <w:rFonts w:ascii="Roboto Slab" w:hAnsi="Roboto Slab"/>
                <w:sz w:val="20"/>
              </w:rPr>
              <w:t xml:space="preserve"> does not provide accident or travel insurance</w:t>
            </w:r>
          </w:p>
        </w:tc>
      </w:tr>
      <w:tr w:rsidR="008A14B4" w:rsidRPr="00FE504A" w:rsidTr="008A14B4">
        <w:tc>
          <w:tcPr>
            <w:tcW w:w="4252" w:type="dxa"/>
            <w:tcBorders>
              <w:top w:val="single" w:sz="6" w:space="0" w:color="auto"/>
              <w:left w:val="single" w:sz="6" w:space="0" w:color="auto"/>
              <w:bottom w:val="single" w:sz="6" w:space="0" w:color="auto"/>
              <w:right w:val="single" w:sz="6" w:space="0" w:color="auto"/>
            </w:tcBorders>
          </w:tcPr>
          <w:p w:rsidR="008A14B4" w:rsidRPr="00FE504A" w:rsidRDefault="0010606E" w:rsidP="002005C5">
            <w:pPr>
              <w:rPr>
                <w:rFonts w:ascii="Roboto Slab" w:hAnsi="Roboto Slab"/>
                <w:sz w:val="20"/>
              </w:rPr>
            </w:pPr>
            <w:r w:rsidRPr="00FE504A">
              <w:rPr>
                <w:rFonts w:ascii="Roboto Slab" w:hAnsi="Roboto Slab"/>
                <w:sz w:val="20"/>
              </w:rPr>
              <w:lastRenderedPageBreak/>
              <w:t>Unacceptable behaviour of attendees bring</w:t>
            </w:r>
            <w:r w:rsidR="005A400B" w:rsidRPr="00FE504A">
              <w:rPr>
                <w:rFonts w:ascii="Roboto Slab" w:hAnsi="Roboto Slab"/>
                <w:sz w:val="20"/>
              </w:rPr>
              <w:t>ing the University of Northampton</w:t>
            </w:r>
            <w:r w:rsidRPr="00FE504A">
              <w:rPr>
                <w:rFonts w:ascii="Roboto Slab" w:hAnsi="Roboto Slab"/>
                <w:sz w:val="20"/>
              </w:rPr>
              <w:t xml:space="preserve"> or the </w:t>
            </w:r>
            <w:r w:rsidR="002005C5" w:rsidRPr="00FE504A">
              <w:rPr>
                <w:rFonts w:ascii="Roboto Slab" w:hAnsi="Roboto Slab"/>
                <w:sz w:val="20"/>
              </w:rPr>
              <w:t>group</w:t>
            </w:r>
            <w:r w:rsidRPr="00FE504A">
              <w:rPr>
                <w:rFonts w:ascii="Roboto Slab" w:hAnsi="Roboto Slab"/>
                <w:sz w:val="20"/>
              </w:rPr>
              <w:t xml:space="preserve"> into disrepute</w:t>
            </w:r>
          </w:p>
        </w:tc>
        <w:tc>
          <w:tcPr>
            <w:tcW w:w="1701"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All attendees</w:t>
            </w:r>
          </w:p>
        </w:tc>
        <w:tc>
          <w:tcPr>
            <w:tcW w:w="1134"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Med</w:t>
            </w:r>
          </w:p>
        </w:tc>
        <w:tc>
          <w:tcPr>
            <w:tcW w:w="1276" w:type="dxa"/>
            <w:tcBorders>
              <w:top w:val="single" w:sz="6" w:space="0" w:color="auto"/>
              <w:left w:val="single" w:sz="6" w:space="0" w:color="auto"/>
              <w:bottom w:val="single" w:sz="6" w:space="0" w:color="auto"/>
              <w:right w:val="single" w:sz="6" w:space="0" w:color="auto"/>
            </w:tcBorders>
          </w:tcPr>
          <w:p w:rsidR="008A14B4" w:rsidRPr="00FE504A" w:rsidRDefault="008A14B4">
            <w:pPr>
              <w:rPr>
                <w:rFonts w:ascii="Roboto Slab" w:hAnsi="Roboto Slab"/>
                <w:sz w:val="20"/>
              </w:rPr>
            </w:pPr>
            <w:r w:rsidRPr="00FE504A">
              <w:rPr>
                <w:rFonts w:ascii="Roboto Slab" w:hAnsi="Roboto Slab"/>
                <w:sz w:val="20"/>
              </w:rPr>
              <w:t>Med</w:t>
            </w:r>
          </w:p>
        </w:tc>
        <w:tc>
          <w:tcPr>
            <w:tcW w:w="7054" w:type="dxa"/>
            <w:tcBorders>
              <w:top w:val="single" w:sz="6" w:space="0" w:color="auto"/>
              <w:left w:val="single" w:sz="6" w:space="0" w:color="auto"/>
              <w:bottom w:val="single" w:sz="6" w:space="0" w:color="auto"/>
              <w:right w:val="single" w:sz="18" w:space="0" w:color="auto"/>
            </w:tcBorders>
          </w:tcPr>
          <w:p w:rsidR="008A14B4" w:rsidRPr="00FE504A" w:rsidRDefault="00A62ED3">
            <w:pPr>
              <w:rPr>
                <w:rFonts w:ascii="Roboto Slab" w:hAnsi="Roboto Slab"/>
                <w:sz w:val="20"/>
              </w:rPr>
            </w:pPr>
            <w:r w:rsidRPr="00FE504A">
              <w:rPr>
                <w:rFonts w:ascii="Roboto Slab" w:hAnsi="Roboto Slab"/>
                <w:sz w:val="20"/>
              </w:rPr>
              <w:t xml:space="preserve">As part of pre-trip briefing and during trip, remind participants that they are representing not just </w:t>
            </w:r>
            <w:r w:rsidR="005A400B" w:rsidRPr="00FE504A">
              <w:rPr>
                <w:rFonts w:ascii="Roboto Slab" w:hAnsi="Roboto Slab"/>
                <w:sz w:val="20"/>
              </w:rPr>
              <w:t>their</w:t>
            </w:r>
            <w:r w:rsidRPr="00FE504A">
              <w:rPr>
                <w:rFonts w:ascii="Roboto Slab" w:hAnsi="Roboto Slab"/>
                <w:sz w:val="20"/>
              </w:rPr>
              <w:t xml:space="preserve"> group but a</w:t>
            </w:r>
            <w:r w:rsidR="005A400B" w:rsidRPr="00FE504A">
              <w:rPr>
                <w:rFonts w:ascii="Roboto Slab" w:hAnsi="Roboto Slab"/>
                <w:sz w:val="20"/>
              </w:rPr>
              <w:t>lso the University of Northampton</w:t>
            </w:r>
            <w:r w:rsidRPr="00FE504A">
              <w:rPr>
                <w:rFonts w:ascii="Roboto Slab" w:hAnsi="Roboto Slab"/>
                <w:sz w:val="20"/>
              </w:rPr>
              <w:t xml:space="preserve"> and that good behaviour is expected</w:t>
            </w:r>
          </w:p>
          <w:p w:rsidR="00A62ED3" w:rsidRPr="00FE504A" w:rsidRDefault="00A62ED3">
            <w:pPr>
              <w:rPr>
                <w:rFonts w:ascii="Roboto Slab" w:hAnsi="Roboto Slab"/>
                <w:sz w:val="20"/>
              </w:rPr>
            </w:pPr>
            <w:r w:rsidRPr="00FE504A">
              <w:rPr>
                <w:rFonts w:ascii="Roboto Slab" w:hAnsi="Roboto Slab"/>
                <w:sz w:val="20"/>
              </w:rPr>
              <w:t>If unacceptable behaviour occurs, trip leaders to try to stop it as soon as possible, with aid of local venue staff if required. Remind those involved that disciplinary action could result, including ban from future events, ban from group or other consequences.</w:t>
            </w:r>
          </w:p>
          <w:p w:rsidR="00A62ED3" w:rsidRPr="00FE504A" w:rsidRDefault="00A62ED3">
            <w:pPr>
              <w:rPr>
                <w:rFonts w:ascii="Roboto Slab" w:hAnsi="Roboto Slab"/>
                <w:sz w:val="20"/>
              </w:rPr>
            </w:pPr>
            <w:r w:rsidRPr="00FE504A">
              <w:rPr>
                <w:rFonts w:ascii="Roboto Slab" w:hAnsi="Roboto Slab"/>
                <w:sz w:val="20"/>
              </w:rPr>
              <w:t>Pass d</w:t>
            </w:r>
            <w:r w:rsidR="005A400B" w:rsidRPr="00FE504A">
              <w:rPr>
                <w:rFonts w:ascii="Roboto Slab" w:hAnsi="Roboto Slab"/>
                <w:sz w:val="20"/>
              </w:rPr>
              <w:t xml:space="preserve">etails of incidents to </w:t>
            </w:r>
            <w:r w:rsidRPr="00FE504A">
              <w:rPr>
                <w:rFonts w:ascii="Roboto Slab" w:hAnsi="Roboto Slab"/>
                <w:sz w:val="20"/>
              </w:rPr>
              <w:t>Students</w:t>
            </w:r>
            <w:r w:rsidR="005A400B" w:rsidRPr="00FE504A">
              <w:rPr>
                <w:rFonts w:ascii="Roboto Slab" w:hAnsi="Roboto Slab"/>
                <w:sz w:val="20"/>
              </w:rPr>
              <w:t>’ Union</w:t>
            </w:r>
            <w:r w:rsidRPr="00FE504A">
              <w:rPr>
                <w:rFonts w:ascii="Roboto Slab" w:hAnsi="Roboto Slab"/>
                <w:sz w:val="20"/>
              </w:rPr>
              <w:t xml:space="preserve"> as soon as possible via</w:t>
            </w:r>
            <w:r w:rsidR="005A400B" w:rsidRPr="00FE504A">
              <w:rPr>
                <w:rFonts w:ascii="Roboto Slab" w:hAnsi="Roboto Slab"/>
                <w:sz w:val="20"/>
              </w:rPr>
              <w:t xml:space="preserve"> email to your relevant coordinator.</w:t>
            </w:r>
          </w:p>
          <w:p w:rsidR="00A62ED3" w:rsidRPr="00FE504A" w:rsidRDefault="00A62ED3">
            <w:pPr>
              <w:rPr>
                <w:rFonts w:ascii="Roboto Slab" w:hAnsi="Roboto Slab"/>
                <w:sz w:val="20"/>
              </w:rPr>
            </w:pPr>
            <w:r w:rsidRPr="00FE504A">
              <w:rPr>
                <w:rFonts w:ascii="Roboto Slab" w:hAnsi="Roboto Slab"/>
                <w:sz w:val="20"/>
              </w:rPr>
              <w:t>If committee have concerns about an individual during trip planning, di</w:t>
            </w:r>
            <w:r w:rsidR="005A400B" w:rsidRPr="00FE504A">
              <w:rPr>
                <w:rFonts w:ascii="Roboto Slab" w:hAnsi="Roboto Slab"/>
                <w:sz w:val="20"/>
              </w:rPr>
              <w:t>scuss matter with Student Opportunities</w:t>
            </w:r>
            <w:r w:rsidRPr="00FE504A">
              <w:rPr>
                <w:rFonts w:ascii="Roboto Slab" w:hAnsi="Roboto Slab"/>
                <w:sz w:val="20"/>
              </w:rPr>
              <w:t xml:space="preserve"> staff before trip departure.</w:t>
            </w:r>
          </w:p>
        </w:tc>
      </w:tr>
      <w:tr w:rsidR="008A14B4" w:rsidRPr="00FE504A" w:rsidTr="008A14B4">
        <w:tc>
          <w:tcPr>
            <w:tcW w:w="4252" w:type="dxa"/>
            <w:tcBorders>
              <w:top w:val="single" w:sz="6" w:space="0" w:color="auto"/>
              <w:left w:val="single" w:sz="6" w:space="0" w:color="auto"/>
              <w:bottom w:val="single" w:sz="6" w:space="0" w:color="auto"/>
              <w:right w:val="single" w:sz="6" w:space="0" w:color="auto"/>
            </w:tcBorders>
          </w:tcPr>
          <w:p w:rsidR="008A14B4" w:rsidRPr="00FE504A" w:rsidRDefault="0010606E">
            <w:pPr>
              <w:rPr>
                <w:rFonts w:ascii="Roboto Slab" w:hAnsi="Roboto Slab"/>
                <w:sz w:val="20"/>
              </w:rPr>
            </w:pPr>
            <w:r w:rsidRPr="00FE504A">
              <w:rPr>
                <w:rFonts w:ascii="Roboto Slab" w:hAnsi="Roboto Slab"/>
                <w:sz w:val="20"/>
              </w:rPr>
              <w:t>Confusion about nature of event/what to prepare and bring</w:t>
            </w:r>
            <w:r w:rsidR="00CD100F" w:rsidRPr="00FE504A">
              <w:rPr>
                <w:rFonts w:ascii="Roboto Slab" w:hAnsi="Roboto Slab"/>
                <w:sz w:val="20"/>
              </w:rPr>
              <w:t>, leading to poor experience or dissatisfaction</w:t>
            </w:r>
          </w:p>
        </w:tc>
        <w:tc>
          <w:tcPr>
            <w:tcW w:w="1701" w:type="dxa"/>
            <w:tcBorders>
              <w:top w:val="single" w:sz="6" w:space="0" w:color="auto"/>
              <w:left w:val="single" w:sz="6" w:space="0" w:color="auto"/>
              <w:bottom w:val="single" w:sz="6" w:space="0" w:color="auto"/>
              <w:right w:val="single" w:sz="6" w:space="0" w:color="auto"/>
            </w:tcBorders>
          </w:tcPr>
          <w:p w:rsidR="008A14B4" w:rsidRPr="00FE504A" w:rsidRDefault="00F41B04">
            <w:pPr>
              <w:rPr>
                <w:rFonts w:ascii="Roboto Slab" w:hAnsi="Roboto Slab"/>
                <w:sz w:val="20"/>
              </w:rPr>
            </w:pPr>
            <w:r w:rsidRPr="00FE504A">
              <w:rPr>
                <w:rFonts w:ascii="Roboto Slab" w:hAnsi="Roboto Slab"/>
                <w:sz w:val="20"/>
              </w:rPr>
              <w:t>Committee</w:t>
            </w:r>
          </w:p>
          <w:p w:rsidR="00F41B04" w:rsidRPr="00FE504A" w:rsidRDefault="00F41B04">
            <w:pPr>
              <w:rPr>
                <w:rFonts w:ascii="Roboto Slab" w:hAnsi="Roboto Slab"/>
                <w:sz w:val="20"/>
              </w:rPr>
            </w:pPr>
            <w:r w:rsidRPr="00FE504A">
              <w:rPr>
                <w:rFonts w:ascii="Roboto Slab" w:hAnsi="Roboto Slab"/>
                <w:sz w:val="20"/>
              </w:rPr>
              <w:t>Other users</w:t>
            </w:r>
          </w:p>
        </w:tc>
        <w:tc>
          <w:tcPr>
            <w:tcW w:w="1134" w:type="dxa"/>
            <w:tcBorders>
              <w:top w:val="single" w:sz="6" w:space="0" w:color="auto"/>
              <w:left w:val="single" w:sz="6" w:space="0" w:color="auto"/>
              <w:bottom w:val="single" w:sz="6" w:space="0" w:color="auto"/>
              <w:right w:val="single" w:sz="6" w:space="0" w:color="auto"/>
            </w:tcBorders>
          </w:tcPr>
          <w:p w:rsidR="008A14B4" w:rsidRPr="00FE504A" w:rsidRDefault="00F41B04">
            <w:pPr>
              <w:rPr>
                <w:rFonts w:ascii="Roboto Slab" w:hAnsi="Roboto Slab"/>
                <w:sz w:val="20"/>
              </w:rPr>
            </w:pPr>
            <w:r w:rsidRPr="00FE504A">
              <w:rPr>
                <w:rFonts w:ascii="Roboto Slab" w:hAnsi="Roboto Slab"/>
                <w:sz w:val="20"/>
              </w:rPr>
              <w:t>Med</w:t>
            </w:r>
          </w:p>
        </w:tc>
        <w:tc>
          <w:tcPr>
            <w:tcW w:w="1276" w:type="dxa"/>
            <w:tcBorders>
              <w:top w:val="single" w:sz="6" w:space="0" w:color="auto"/>
              <w:left w:val="single" w:sz="6" w:space="0" w:color="auto"/>
              <w:bottom w:val="single" w:sz="6" w:space="0" w:color="auto"/>
              <w:right w:val="single" w:sz="6" w:space="0" w:color="auto"/>
            </w:tcBorders>
          </w:tcPr>
          <w:p w:rsidR="008A14B4" w:rsidRPr="00FE504A" w:rsidRDefault="00F41B04">
            <w:pPr>
              <w:rPr>
                <w:rFonts w:ascii="Roboto Slab" w:hAnsi="Roboto Slab"/>
                <w:sz w:val="20"/>
              </w:rPr>
            </w:pPr>
            <w:r w:rsidRPr="00FE504A">
              <w:rPr>
                <w:rFonts w:ascii="Roboto Slab" w:hAnsi="Roboto Slab"/>
                <w:sz w:val="20"/>
              </w:rPr>
              <w:t>Med</w:t>
            </w:r>
          </w:p>
        </w:tc>
        <w:tc>
          <w:tcPr>
            <w:tcW w:w="7054" w:type="dxa"/>
            <w:tcBorders>
              <w:top w:val="single" w:sz="6" w:space="0" w:color="auto"/>
              <w:left w:val="single" w:sz="6" w:space="0" w:color="auto"/>
              <w:bottom w:val="single" w:sz="6" w:space="0" w:color="auto"/>
              <w:right w:val="single" w:sz="18" w:space="0" w:color="auto"/>
            </w:tcBorders>
          </w:tcPr>
          <w:p w:rsidR="00A62ED3" w:rsidRPr="00FE504A" w:rsidRDefault="00A62ED3" w:rsidP="0010606E">
            <w:pPr>
              <w:rPr>
                <w:rFonts w:ascii="Roboto Slab" w:hAnsi="Roboto Slab"/>
                <w:sz w:val="20"/>
              </w:rPr>
            </w:pPr>
            <w:r w:rsidRPr="00FE504A">
              <w:rPr>
                <w:rFonts w:ascii="Roboto Slab" w:hAnsi="Roboto Slab"/>
                <w:sz w:val="20"/>
              </w:rPr>
              <w:t>Liaise with event organisers to gather all relevant information and pass it to members before registration, with updates as needed prior to trip</w:t>
            </w:r>
          </w:p>
          <w:p w:rsidR="008A14B4" w:rsidRPr="00FE504A" w:rsidRDefault="00A62ED3">
            <w:pPr>
              <w:rPr>
                <w:rFonts w:ascii="Roboto Slab" w:hAnsi="Roboto Slab"/>
                <w:sz w:val="20"/>
              </w:rPr>
            </w:pPr>
            <w:r w:rsidRPr="00FE504A">
              <w:rPr>
                <w:rFonts w:ascii="Roboto Slab" w:hAnsi="Roboto Slab"/>
                <w:sz w:val="20"/>
              </w:rPr>
              <w:t>Ask members if they have any questions at appropriate junctures and try to give them answers, referring to event organisers as needed</w:t>
            </w:r>
          </w:p>
          <w:p w:rsidR="00A62ED3" w:rsidRPr="00FE504A" w:rsidRDefault="00A62ED3">
            <w:pPr>
              <w:rPr>
                <w:rFonts w:ascii="Roboto Slab" w:hAnsi="Roboto Slab"/>
                <w:sz w:val="20"/>
              </w:rPr>
            </w:pPr>
            <w:r w:rsidRPr="00FE504A">
              <w:rPr>
                <w:rFonts w:ascii="Roboto Slab" w:hAnsi="Roboto Slab"/>
                <w:sz w:val="20"/>
              </w:rPr>
              <w:t>If newer members haven’t been on similar trip, ask more experienced members to give advice and general overview so that they know what to expect</w:t>
            </w:r>
          </w:p>
          <w:p w:rsidR="00A62ED3" w:rsidRPr="00FE504A" w:rsidRDefault="00A17F19">
            <w:pPr>
              <w:rPr>
                <w:rFonts w:ascii="Roboto Slab" w:hAnsi="Roboto Slab"/>
                <w:sz w:val="20"/>
              </w:rPr>
            </w:pPr>
            <w:r w:rsidRPr="00FE504A">
              <w:rPr>
                <w:rFonts w:ascii="Roboto Slab" w:hAnsi="Roboto Slab"/>
                <w:sz w:val="20"/>
              </w:rPr>
              <w:t>Ensure participants told adequate information</w:t>
            </w:r>
          </w:p>
          <w:p w:rsidR="00A17F19" w:rsidRPr="00FE504A" w:rsidRDefault="00A17F19">
            <w:pPr>
              <w:rPr>
                <w:rFonts w:ascii="Roboto Slab" w:hAnsi="Roboto Slab"/>
                <w:sz w:val="20"/>
              </w:rPr>
            </w:pPr>
            <w:r w:rsidRPr="00FE504A">
              <w:rPr>
                <w:rFonts w:ascii="Roboto Slab" w:hAnsi="Roboto Slab"/>
                <w:sz w:val="20"/>
              </w:rPr>
              <w:t>Check if participants have access to all required equipment/details.</w:t>
            </w:r>
          </w:p>
        </w:tc>
      </w:tr>
      <w:tr w:rsidR="00CD100F" w:rsidRPr="00FE504A" w:rsidTr="008A14B4">
        <w:tc>
          <w:tcPr>
            <w:tcW w:w="4252" w:type="dxa"/>
            <w:tcBorders>
              <w:top w:val="single" w:sz="6" w:space="0" w:color="auto"/>
              <w:left w:val="single" w:sz="6" w:space="0" w:color="auto"/>
              <w:bottom w:val="single" w:sz="18" w:space="0" w:color="auto"/>
              <w:right w:val="single" w:sz="6" w:space="0" w:color="auto"/>
            </w:tcBorders>
          </w:tcPr>
          <w:p w:rsidR="00CD100F" w:rsidRPr="00FE504A" w:rsidRDefault="00CD100F">
            <w:pPr>
              <w:rPr>
                <w:rFonts w:ascii="Roboto Slab" w:hAnsi="Roboto Slab"/>
                <w:sz w:val="20"/>
              </w:rPr>
            </w:pPr>
            <w:r w:rsidRPr="00FE504A">
              <w:rPr>
                <w:rFonts w:ascii="Roboto Slab" w:hAnsi="Roboto Slab"/>
                <w:sz w:val="20"/>
              </w:rPr>
              <w:t>Use of IT equipment – electrical shock/injury and/or damage to equipment</w:t>
            </w:r>
          </w:p>
        </w:tc>
        <w:tc>
          <w:tcPr>
            <w:tcW w:w="1701" w:type="dxa"/>
            <w:tcBorders>
              <w:top w:val="single" w:sz="6" w:space="0" w:color="auto"/>
              <w:left w:val="single" w:sz="6" w:space="0" w:color="auto"/>
              <w:bottom w:val="single" w:sz="18" w:space="0" w:color="auto"/>
              <w:right w:val="single" w:sz="6" w:space="0" w:color="auto"/>
            </w:tcBorders>
          </w:tcPr>
          <w:p w:rsidR="00CD100F" w:rsidRPr="00FE504A" w:rsidRDefault="00CD100F" w:rsidP="00FE504A">
            <w:pPr>
              <w:rPr>
                <w:rFonts w:ascii="Roboto Slab" w:hAnsi="Roboto Slab"/>
                <w:sz w:val="20"/>
              </w:rPr>
            </w:pPr>
            <w:r w:rsidRPr="00FE504A">
              <w:rPr>
                <w:rFonts w:ascii="Roboto Slab" w:hAnsi="Roboto Slab"/>
                <w:sz w:val="20"/>
              </w:rPr>
              <w:t>All attendees</w:t>
            </w:r>
          </w:p>
        </w:tc>
        <w:tc>
          <w:tcPr>
            <w:tcW w:w="1134" w:type="dxa"/>
            <w:tcBorders>
              <w:top w:val="single" w:sz="6" w:space="0" w:color="auto"/>
              <w:left w:val="single" w:sz="6" w:space="0" w:color="auto"/>
              <w:bottom w:val="single" w:sz="18" w:space="0" w:color="auto"/>
              <w:right w:val="single" w:sz="6" w:space="0" w:color="auto"/>
            </w:tcBorders>
          </w:tcPr>
          <w:p w:rsidR="00CD100F" w:rsidRPr="00FE504A" w:rsidRDefault="00CD100F" w:rsidP="00FE504A">
            <w:pPr>
              <w:rPr>
                <w:rFonts w:ascii="Roboto Slab" w:hAnsi="Roboto Slab"/>
                <w:sz w:val="20"/>
              </w:rPr>
            </w:pPr>
            <w:r w:rsidRPr="00FE504A">
              <w:rPr>
                <w:rFonts w:ascii="Roboto Slab" w:hAnsi="Roboto Slab"/>
                <w:sz w:val="20"/>
              </w:rPr>
              <w:t>Med</w:t>
            </w:r>
          </w:p>
        </w:tc>
        <w:tc>
          <w:tcPr>
            <w:tcW w:w="1276" w:type="dxa"/>
            <w:tcBorders>
              <w:top w:val="single" w:sz="6" w:space="0" w:color="auto"/>
              <w:left w:val="single" w:sz="6" w:space="0" w:color="auto"/>
              <w:bottom w:val="single" w:sz="18" w:space="0" w:color="auto"/>
              <w:right w:val="single" w:sz="6" w:space="0" w:color="auto"/>
            </w:tcBorders>
          </w:tcPr>
          <w:p w:rsidR="00CD100F" w:rsidRPr="00FE504A" w:rsidRDefault="00CD100F" w:rsidP="00FE504A">
            <w:pPr>
              <w:rPr>
                <w:rFonts w:ascii="Roboto Slab" w:hAnsi="Roboto Slab"/>
                <w:sz w:val="20"/>
              </w:rPr>
            </w:pPr>
            <w:r w:rsidRPr="00FE504A">
              <w:rPr>
                <w:rFonts w:ascii="Roboto Slab" w:hAnsi="Roboto Slab"/>
                <w:sz w:val="20"/>
              </w:rPr>
              <w:t>Med</w:t>
            </w:r>
          </w:p>
        </w:tc>
        <w:tc>
          <w:tcPr>
            <w:tcW w:w="7054" w:type="dxa"/>
            <w:tcBorders>
              <w:top w:val="single" w:sz="6" w:space="0" w:color="auto"/>
              <w:left w:val="single" w:sz="6" w:space="0" w:color="auto"/>
              <w:bottom w:val="single" w:sz="18" w:space="0" w:color="auto"/>
              <w:right w:val="single" w:sz="18" w:space="0" w:color="auto"/>
            </w:tcBorders>
          </w:tcPr>
          <w:p w:rsidR="00CD100F" w:rsidRPr="00FE504A" w:rsidRDefault="00CD100F">
            <w:pPr>
              <w:rPr>
                <w:rFonts w:ascii="Roboto Slab" w:hAnsi="Roboto Slab"/>
                <w:sz w:val="20"/>
              </w:rPr>
            </w:pPr>
            <w:r w:rsidRPr="00FE504A">
              <w:rPr>
                <w:rFonts w:ascii="Roboto Slab" w:hAnsi="Roboto Slab"/>
                <w:sz w:val="20"/>
              </w:rPr>
              <w:t>Don’t move cables/wires</w:t>
            </w:r>
          </w:p>
          <w:p w:rsidR="00CD100F" w:rsidRPr="00FE504A" w:rsidRDefault="00CD100F">
            <w:pPr>
              <w:rPr>
                <w:rFonts w:ascii="Roboto Slab" w:hAnsi="Roboto Slab"/>
                <w:sz w:val="20"/>
              </w:rPr>
            </w:pPr>
            <w:r w:rsidRPr="00FE504A">
              <w:rPr>
                <w:rFonts w:ascii="Roboto Slab" w:hAnsi="Roboto Slab"/>
                <w:sz w:val="20"/>
              </w:rPr>
              <w:t>Keep liquids away from equipment</w:t>
            </w:r>
          </w:p>
          <w:p w:rsidR="00CD100F" w:rsidRPr="00FE504A" w:rsidRDefault="00CD100F">
            <w:pPr>
              <w:rPr>
                <w:rFonts w:ascii="Roboto Slab" w:hAnsi="Roboto Slab"/>
                <w:sz w:val="20"/>
              </w:rPr>
            </w:pPr>
            <w:r w:rsidRPr="00FE504A">
              <w:rPr>
                <w:rFonts w:ascii="Roboto Slab" w:hAnsi="Roboto Slab"/>
                <w:sz w:val="20"/>
              </w:rPr>
              <w:t>If see frayed wires, don’t use equipment and report to relevant staff.</w:t>
            </w:r>
          </w:p>
        </w:tc>
      </w:tr>
    </w:tbl>
    <w:p w:rsidR="00D5376B" w:rsidRPr="00FE504A" w:rsidRDefault="00D5376B" w:rsidP="006D2B72">
      <w:pPr>
        <w:spacing w:after="0"/>
        <w:rPr>
          <w:rFonts w:ascii="Roboto Slab" w:hAnsi="Roboto Slab"/>
          <w:sz w:val="16"/>
          <w:szCs w:val="16"/>
        </w:rPr>
      </w:pPr>
    </w:p>
    <w:tbl>
      <w:tblPr>
        <w:tblStyle w:val="TableGrid"/>
        <w:tblW w:w="0" w:type="auto"/>
        <w:tblLook w:val="04A0" w:firstRow="1" w:lastRow="0" w:firstColumn="1" w:lastColumn="0" w:noHBand="0" w:noVBand="1"/>
      </w:tblPr>
      <w:tblGrid>
        <w:gridCol w:w="15388"/>
      </w:tblGrid>
      <w:tr w:rsidR="006D2B72" w:rsidRPr="00FE504A" w:rsidTr="006D2B72">
        <w:tc>
          <w:tcPr>
            <w:tcW w:w="15614" w:type="dxa"/>
          </w:tcPr>
          <w:p w:rsidR="00643815" w:rsidRPr="00FE504A" w:rsidRDefault="006D2B72">
            <w:pPr>
              <w:rPr>
                <w:rFonts w:ascii="Roboto Slab" w:hAnsi="Roboto Slab"/>
              </w:rPr>
            </w:pPr>
            <w:r w:rsidRPr="00FE504A">
              <w:rPr>
                <w:rFonts w:ascii="Roboto Slab" w:hAnsi="Roboto Slab"/>
                <w:b/>
              </w:rPr>
              <w:t xml:space="preserve">Additional notes: </w:t>
            </w:r>
            <w:r w:rsidR="005705DD" w:rsidRPr="00FE504A">
              <w:rPr>
                <w:rFonts w:ascii="Roboto Slab" w:hAnsi="Roboto Slab"/>
              </w:rPr>
              <w:t>If outside of Northampton</w:t>
            </w:r>
            <w:r w:rsidR="00CD100F" w:rsidRPr="00FE504A">
              <w:rPr>
                <w:rFonts w:ascii="Roboto Slab" w:hAnsi="Roboto Slab"/>
              </w:rPr>
              <w:t xml:space="preserve">, </w:t>
            </w:r>
            <w:r w:rsidR="005705DD" w:rsidRPr="00FE504A">
              <w:rPr>
                <w:rFonts w:ascii="Roboto Slab" w:hAnsi="Roboto Slab"/>
              </w:rPr>
              <w:t>group must complete an event</w:t>
            </w:r>
            <w:r w:rsidR="00CD100F" w:rsidRPr="00FE504A">
              <w:rPr>
                <w:rFonts w:ascii="Roboto Slab" w:hAnsi="Roboto Slab"/>
              </w:rPr>
              <w:t xml:space="preserve"> notification form</w:t>
            </w:r>
            <w:r w:rsidR="005705DD" w:rsidRPr="00FE504A">
              <w:rPr>
                <w:rFonts w:ascii="Roboto Slab" w:hAnsi="Roboto Slab"/>
              </w:rPr>
              <w:t xml:space="preserve"> on the website, on receipt of which you </w:t>
            </w:r>
            <w:r w:rsidR="00CD100F" w:rsidRPr="00FE504A">
              <w:rPr>
                <w:rFonts w:ascii="Roboto Slab" w:hAnsi="Roboto Slab"/>
              </w:rPr>
              <w:t xml:space="preserve">may </w:t>
            </w:r>
            <w:r w:rsidR="005705DD" w:rsidRPr="00FE504A">
              <w:rPr>
                <w:rFonts w:ascii="Roboto Slab" w:hAnsi="Roboto Slab"/>
              </w:rPr>
              <w:t xml:space="preserve">be </w:t>
            </w:r>
            <w:r w:rsidR="00CD100F" w:rsidRPr="00FE504A">
              <w:rPr>
                <w:rFonts w:ascii="Roboto Slab" w:hAnsi="Roboto Slab"/>
              </w:rPr>
              <w:t>ask</w:t>
            </w:r>
            <w:r w:rsidR="005705DD" w:rsidRPr="00FE504A">
              <w:rPr>
                <w:rFonts w:ascii="Roboto Slab" w:hAnsi="Roboto Slab"/>
              </w:rPr>
              <w:t>ed</w:t>
            </w:r>
            <w:r w:rsidR="00CD100F" w:rsidRPr="00FE504A">
              <w:rPr>
                <w:rFonts w:ascii="Roboto Slab" w:hAnsi="Roboto Slab"/>
              </w:rPr>
              <w:t xml:space="preserve"> for additional information.</w:t>
            </w:r>
          </w:p>
          <w:p w:rsidR="006D2B72" w:rsidRPr="00FE504A" w:rsidRDefault="00CD100F">
            <w:pPr>
              <w:rPr>
                <w:rFonts w:ascii="Roboto Slab" w:hAnsi="Roboto Slab"/>
              </w:rPr>
            </w:pPr>
            <w:r w:rsidRPr="00FE504A">
              <w:rPr>
                <w:rFonts w:ascii="Roboto Slab" w:hAnsi="Roboto Slab"/>
              </w:rPr>
              <w:t xml:space="preserve">If </w:t>
            </w:r>
            <w:r w:rsidR="00643815" w:rsidRPr="00FE504A">
              <w:rPr>
                <w:rFonts w:ascii="Roboto Slab" w:hAnsi="Roboto Slab"/>
              </w:rPr>
              <w:t xml:space="preserve">a </w:t>
            </w:r>
            <w:r w:rsidRPr="00FE504A">
              <w:rPr>
                <w:rFonts w:ascii="Roboto Slab" w:hAnsi="Roboto Slab"/>
              </w:rPr>
              <w:t xml:space="preserve">group has any questions or </w:t>
            </w:r>
            <w:r w:rsidR="005705DD" w:rsidRPr="00FE504A">
              <w:rPr>
                <w:rFonts w:ascii="Roboto Slab" w:hAnsi="Roboto Slab"/>
              </w:rPr>
              <w:t>concerns, contact Students’ Union</w:t>
            </w:r>
            <w:r w:rsidRPr="00FE504A">
              <w:rPr>
                <w:rFonts w:ascii="Roboto Slab" w:hAnsi="Roboto Slab"/>
              </w:rPr>
              <w:t xml:space="preserve"> staff for advice.</w:t>
            </w:r>
          </w:p>
          <w:p w:rsidR="006D2B72" w:rsidRPr="00FE504A" w:rsidRDefault="006D2B72">
            <w:pPr>
              <w:rPr>
                <w:rFonts w:ascii="Roboto Slab" w:hAnsi="Roboto Slab"/>
                <w:b/>
              </w:rPr>
            </w:pPr>
          </w:p>
        </w:tc>
      </w:tr>
    </w:tbl>
    <w:p w:rsidR="006D2B72" w:rsidRPr="00FE504A" w:rsidRDefault="006D2B72" w:rsidP="006D2B72">
      <w:pPr>
        <w:spacing w:after="0"/>
        <w:rPr>
          <w:rFonts w:ascii="Roboto Slab" w:hAnsi="Roboto Slab"/>
          <w:b/>
          <w:sz w:val="16"/>
          <w:szCs w:val="16"/>
        </w:rPr>
      </w:pPr>
    </w:p>
    <w:p w:rsidR="00FE0297" w:rsidRPr="00FE504A" w:rsidRDefault="00543C75" w:rsidP="003F3A83">
      <w:pPr>
        <w:rPr>
          <w:rFonts w:ascii="Roboto Slab" w:hAnsi="Roboto Slab"/>
          <w:i/>
          <w:sz w:val="16"/>
          <w:szCs w:val="16"/>
        </w:rPr>
        <w:sectPr w:rsidR="00FE0297" w:rsidRPr="00FE504A" w:rsidSect="00113934">
          <w:headerReference w:type="default" r:id="rId7"/>
          <w:pgSz w:w="16838" w:h="11906" w:orient="landscape"/>
          <w:pgMar w:top="720" w:right="720" w:bottom="720" w:left="720" w:header="708" w:footer="708" w:gutter="0"/>
          <w:cols w:space="708"/>
          <w:docGrid w:linePitch="360"/>
        </w:sectPr>
      </w:pPr>
      <w:r w:rsidRPr="00FE504A">
        <w:rPr>
          <w:rFonts w:ascii="Roboto Slab" w:hAnsi="Roboto Slab"/>
          <w:i/>
          <w:sz w:val="16"/>
          <w:szCs w:val="16"/>
        </w:rPr>
        <w:t>This pre-prepared risk ass</w:t>
      </w:r>
      <w:r w:rsidR="005A400B" w:rsidRPr="00FE504A">
        <w:rPr>
          <w:rFonts w:ascii="Roboto Slab" w:hAnsi="Roboto Slab"/>
          <w:i/>
          <w:sz w:val="16"/>
          <w:szCs w:val="16"/>
        </w:rPr>
        <w:t>essment is a version produced 22</w:t>
      </w:r>
      <w:r w:rsidR="005A400B" w:rsidRPr="00FE504A">
        <w:rPr>
          <w:rFonts w:ascii="Roboto Slab" w:hAnsi="Roboto Slab"/>
          <w:i/>
          <w:sz w:val="16"/>
          <w:szCs w:val="16"/>
          <w:vertAlign w:val="superscript"/>
        </w:rPr>
        <w:t>nd</w:t>
      </w:r>
      <w:r w:rsidR="005A400B" w:rsidRPr="00FE504A">
        <w:rPr>
          <w:rFonts w:ascii="Roboto Slab" w:hAnsi="Roboto Slab"/>
          <w:i/>
          <w:sz w:val="16"/>
          <w:szCs w:val="16"/>
        </w:rPr>
        <w:t xml:space="preserve"> August 2018; last edited August 2018</w:t>
      </w:r>
      <w:r w:rsidR="00412198" w:rsidRPr="00FE504A">
        <w:rPr>
          <w:rFonts w:ascii="Roboto Slab" w:hAnsi="Roboto Slab"/>
          <w:i/>
          <w:sz w:val="16"/>
          <w:szCs w:val="16"/>
        </w:rPr>
        <w:t>; due for review Au</w:t>
      </w:r>
      <w:r w:rsidR="005A400B" w:rsidRPr="00FE504A">
        <w:rPr>
          <w:rFonts w:ascii="Roboto Slab" w:hAnsi="Roboto Slab"/>
          <w:i/>
          <w:sz w:val="16"/>
          <w:szCs w:val="16"/>
        </w:rPr>
        <w:t xml:space="preserve">gust 2019 or sooner if required. </w:t>
      </w:r>
    </w:p>
    <w:p w:rsidR="00FE0297" w:rsidRPr="00FE504A" w:rsidRDefault="00FE0297" w:rsidP="005705DD">
      <w:pPr>
        <w:spacing w:after="0"/>
        <w:rPr>
          <w:rFonts w:ascii="Roboto Slab" w:hAnsi="Roboto Slab"/>
          <w:b/>
        </w:rPr>
      </w:pPr>
    </w:p>
    <w:sectPr w:rsidR="00FE0297" w:rsidRPr="00FE504A" w:rsidSect="00FE0297">
      <w:type w:val="continuous"/>
      <w:pgSz w:w="16838" w:h="11906" w:orient="landscape"/>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3C" w:rsidRDefault="00BB683C" w:rsidP="00BB683C">
      <w:pPr>
        <w:spacing w:after="0" w:line="240" w:lineRule="auto"/>
      </w:pPr>
      <w:r>
        <w:separator/>
      </w:r>
    </w:p>
  </w:endnote>
  <w:endnote w:type="continuationSeparator" w:id="0">
    <w:p w:rsidR="00BB683C" w:rsidRDefault="00BB683C" w:rsidP="00BB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verpass">
    <w:panose1 w:val="00000800000000000000"/>
    <w:charset w:val="00"/>
    <w:family w:val="auto"/>
    <w:pitch w:val="variable"/>
    <w:sig w:usb0="00000007" w:usb1="00000020" w:usb2="00000000" w:usb3="00000000" w:csb0="00000093"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3C" w:rsidRDefault="00BB683C" w:rsidP="00BB683C">
      <w:pPr>
        <w:spacing w:after="0" w:line="240" w:lineRule="auto"/>
      </w:pPr>
      <w:r>
        <w:separator/>
      </w:r>
    </w:p>
  </w:footnote>
  <w:footnote w:type="continuationSeparator" w:id="0">
    <w:p w:rsidR="00BB683C" w:rsidRDefault="00BB683C" w:rsidP="00BB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3C" w:rsidRDefault="00BB683C">
    <w:pPr>
      <w:pStyle w:val="Header"/>
    </w:pPr>
    <w:r>
      <w:rPr>
        <w:noProof/>
      </w:rPr>
      <w:drawing>
        <wp:anchor distT="0" distB="0" distL="114300" distR="114300" simplePos="0" relativeHeight="251659264" behindDoc="0" locked="0" layoutInCell="1" allowOverlap="1" wp14:anchorId="7C745C0B" wp14:editId="16FC1499">
          <wp:simplePos x="0" y="0"/>
          <wp:positionH relativeFrom="page">
            <wp:posOffset>8540750</wp:posOffset>
          </wp:positionH>
          <wp:positionV relativeFrom="paragraph">
            <wp:posOffset>-381635</wp:posOffset>
          </wp:positionV>
          <wp:extent cx="2151380" cy="1073785"/>
          <wp:effectExtent l="0" t="0" r="0" b="0"/>
          <wp:wrapSquare wrapText="bothSides"/>
          <wp:docPr id="1" name="Picture 1" descr="C:\Users\99906353\AppData\Local\Microsoft\Windows\INetCache\Content.Word\SU_logo(main)-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34"/>
    <w:rsid w:val="00032296"/>
    <w:rsid w:val="00081AD8"/>
    <w:rsid w:val="000E370C"/>
    <w:rsid w:val="000F0188"/>
    <w:rsid w:val="0010606E"/>
    <w:rsid w:val="00113934"/>
    <w:rsid w:val="0014746E"/>
    <w:rsid w:val="00175C0E"/>
    <w:rsid w:val="001916B5"/>
    <w:rsid w:val="001B63DC"/>
    <w:rsid w:val="002005C5"/>
    <w:rsid w:val="00264E0D"/>
    <w:rsid w:val="00332147"/>
    <w:rsid w:val="003418AF"/>
    <w:rsid w:val="00365AE8"/>
    <w:rsid w:val="003902D3"/>
    <w:rsid w:val="003B3A37"/>
    <w:rsid w:val="003C0C78"/>
    <w:rsid w:val="003D4F7D"/>
    <w:rsid w:val="003D5C64"/>
    <w:rsid w:val="003F3A83"/>
    <w:rsid w:val="00412198"/>
    <w:rsid w:val="00452B2B"/>
    <w:rsid w:val="00463DE8"/>
    <w:rsid w:val="00465FA7"/>
    <w:rsid w:val="004D181F"/>
    <w:rsid w:val="0051007A"/>
    <w:rsid w:val="00543C75"/>
    <w:rsid w:val="00567786"/>
    <w:rsid w:val="005705DD"/>
    <w:rsid w:val="005A400B"/>
    <w:rsid w:val="005D1DFF"/>
    <w:rsid w:val="00643815"/>
    <w:rsid w:val="006C1031"/>
    <w:rsid w:val="006D2B72"/>
    <w:rsid w:val="006D3D1A"/>
    <w:rsid w:val="006D6A6C"/>
    <w:rsid w:val="007D4229"/>
    <w:rsid w:val="00842DE6"/>
    <w:rsid w:val="008A14B4"/>
    <w:rsid w:val="008F159B"/>
    <w:rsid w:val="00913071"/>
    <w:rsid w:val="00914074"/>
    <w:rsid w:val="009A7C2C"/>
    <w:rsid w:val="009B54D9"/>
    <w:rsid w:val="009E7484"/>
    <w:rsid w:val="00A17F19"/>
    <w:rsid w:val="00A62ED3"/>
    <w:rsid w:val="00AB4BCB"/>
    <w:rsid w:val="00B07F74"/>
    <w:rsid w:val="00B31A86"/>
    <w:rsid w:val="00BB683C"/>
    <w:rsid w:val="00BC2CC1"/>
    <w:rsid w:val="00BE0603"/>
    <w:rsid w:val="00C15A69"/>
    <w:rsid w:val="00C33C2C"/>
    <w:rsid w:val="00CB7BE4"/>
    <w:rsid w:val="00CD100F"/>
    <w:rsid w:val="00CE5D6C"/>
    <w:rsid w:val="00D3331A"/>
    <w:rsid w:val="00D45878"/>
    <w:rsid w:val="00D5376B"/>
    <w:rsid w:val="00DA0729"/>
    <w:rsid w:val="00DF74EC"/>
    <w:rsid w:val="00E73C1E"/>
    <w:rsid w:val="00E84EA9"/>
    <w:rsid w:val="00EC36E9"/>
    <w:rsid w:val="00ED0374"/>
    <w:rsid w:val="00F41B04"/>
    <w:rsid w:val="00F932C5"/>
    <w:rsid w:val="00F943AE"/>
    <w:rsid w:val="00FA1B15"/>
    <w:rsid w:val="00FE0297"/>
    <w:rsid w:val="00FE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2DCBE161-B31C-4D31-A842-EE35141E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 w:type="paragraph" w:styleId="Header">
    <w:name w:val="header"/>
    <w:basedOn w:val="Normal"/>
    <w:link w:val="HeaderChar"/>
    <w:uiPriority w:val="99"/>
    <w:unhideWhenUsed/>
    <w:rsid w:val="00BB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83C"/>
  </w:style>
  <w:style w:type="paragraph" w:styleId="Footer">
    <w:name w:val="footer"/>
    <w:basedOn w:val="Normal"/>
    <w:link w:val="FooterChar"/>
    <w:uiPriority w:val="99"/>
    <w:unhideWhenUsed/>
    <w:rsid w:val="00BB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 Enquiries</dc:creator>
  <cp:keywords/>
  <dc:description/>
  <cp:lastModifiedBy>Rosie Harvey</cp:lastModifiedBy>
  <cp:revision>1</cp:revision>
  <cp:lastPrinted>2015-09-29T10:28:00Z</cp:lastPrinted>
  <dcterms:created xsi:type="dcterms:W3CDTF">2018-07-17T09:49:00Z</dcterms:created>
  <dcterms:modified xsi:type="dcterms:W3CDTF">2018-08-22T13:00:00Z</dcterms:modified>
</cp:coreProperties>
</file>